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E9" w:rsidRPr="004F75E9" w:rsidRDefault="004F75E9" w:rsidP="004F75E9">
      <w:pPr>
        <w:keepNext/>
        <w:spacing w:after="0" w:line="240" w:lineRule="auto"/>
        <w:outlineLvl w:val="0"/>
        <w:rPr>
          <w:rFonts w:eastAsia="Times New Roman" w:cs="Times New Roman"/>
          <w:sz w:val="28"/>
          <w:szCs w:val="28"/>
          <w:lang w:eastAsia="ru-RU"/>
        </w:rPr>
      </w:pPr>
      <w:r w:rsidRPr="004F75E9">
        <w:rPr>
          <w:noProof/>
          <w:lang w:eastAsia="ru-RU"/>
        </w:rPr>
        <w:drawing>
          <wp:anchor distT="0" distB="0" distL="114300" distR="114300" simplePos="0" relativeHeight="251659264" behindDoc="0" locked="0" layoutInCell="1" allowOverlap="1" wp14:anchorId="5AA5393D" wp14:editId="0F91B2ED">
            <wp:simplePos x="0" y="0"/>
            <wp:positionH relativeFrom="column">
              <wp:posOffset>-957580</wp:posOffset>
            </wp:positionH>
            <wp:positionV relativeFrom="paragraph">
              <wp:posOffset>140335</wp:posOffset>
            </wp:positionV>
            <wp:extent cx="2314575" cy="13335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333500"/>
                    </a:xfrm>
                    <a:prstGeom prst="rect">
                      <a:avLst/>
                    </a:prstGeom>
                    <a:noFill/>
                  </pic:spPr>
                </pic:pic>
              </a:graphicData>
            </a:graphic>
            <wp14:sizeRelH relativeFrom="page">
              <wp14:pctWidth>0</wp14:pctWidth>
            </wp14:sizeRelH>
            <wp14:sizeRelV relativeFrom="page">
              <wp14:pctHeight>0</wp14:pctHeight>
            </wp14:sizeRelV>
          </wp:anchor>
        </w:drawing>
      </w:r>
    </w:p>
    <w:p w:rsidR="004F75E9" w:rsidRPr="004F75E9" w:rsidRDefault="004F75E9" w:rsidP="004F75E9">
      <w:pPr>
        <w:spacing w:after="0" w:line="240" w:lineRule="auto"/>
        <w:ind w:left="2268"/>
        <w:rPr>
          <w:rFonts w:ascii="Times New Roman" w:eastAsia="Times New Roman" w:hAnsi="Times New Roman" w:cs="Times New Roman"/>
          <w:sz w:val="24"/>
          <w:szCs w:val="24"/>
          <w:lang w:eastAsia="ru-RU"/>
        </w:rPr>
      </w:pPr>
      <w:r w:rsidRPr="004F75E9">
        <w:rPr>
          <w:rFonts w:ascii="Times New Roman" w:eastAsia="Times New Roman" w:hAnsi="Times New Roman" w:cs="Times New Roman"/>
          <w:noProof/>
          <w:sz w:val="24"/>
          <w:szCs w:val="24"/>
          <w:lang w:eastAsia="ru-RU"/>
        </w:rPr>
        <w:drawing>
          <wp:inline distT="0" distB="0" distL="0" distR="0" wp14:anchorId="6389F8CD" wp14:editId="3F1AADFC">
            <wp:extent cx="4924425" cy="1104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104900"/>
                    </a:xfrm>
                    <a:prstGeom prst="rect">
                      <a:avLst/>
                    </a:prstGeom>
                    <a:noFill/>
                    <a:ln>
                      <a:noFill/>
                    </a:ln>
                  </pic:spPr>
                </pic:pic>
              </a:graphicData>
            </a:graphic>
          </wp:inline>
        </w:drawing>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r w:rsidRPr="004F75E9">
        <w:rPr>
          <w:rFonts w:ascii="Times New Roman" w:eastAsia="Times New Roman" w:hAnsi="Times New Roman" w:cs="Times New Roman"/>
          <w:bCs/>
          <w:sz w:val="28"/>
          <w:szCs w:val="28"/>
          <w:lang w:eastAsia="ru-RU"/>
        </w:rPr>
        <w:tab/>
      </w: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4F75E9"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F75E9" w:rsidRPr="00DA67B4" w:rsidRDefault="004F75E9" w:rsidP="004F75E9">
      <w:pPr>
        <w:tabs>
          <w:tab w:val="left" w:pos="1040"/>
        </w:tabs>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DA67B4">
        <w:rPr>
          <w:rFonts w:ascii="Times New Roman" w:eastAsia="Times New Roman" w:hAnsi="Times New Roman" w:cs="Times New Roman"/>
          <w:bCs/>
          <w:sz w:val="20"/>
          <w:szCs w:val="20"/>
          <w:lang w:eastAsia="ru-RU"/>
        </w:rPr>
        <w:t xml:space="preserve">Официальное печатное издание муниципального образования </w:t>
      </w:r>
      <w:r w:rsidRPr="00DA67B4">
        <w:rPr>
          <w:rFonts w:ascii="Times New Roman" w:eastAsia="Times New Roman" w:hAnsi="Times New Roman" w:cs="Times New Roman"/>
          <w:bCs/>
          <w:sz w:val="20"/>
          <w:szCs w:val="20"/>
          <w:lang w:eastAsia="ru-RU"/>
        </w:rPr>
        <w:br/>
        <w:t>«Николаевское городское поселение»</w:t>
      </w:r>
    </w:p>
    <w:p w:rsidR="00574218" w:rsidRPr="00DA67B4" w:rsidRDefault="00574218" w:rsidP="004F75E9">
      <w:pPr>
        <w:keepNext/>
        <w:spacing w:after="0" w:line="240" w:lineRule="auto"/>
        <w:outlineLvl w:val="0"/>
        <w:rPr>
          <w:rFonts w:ascii="Times New Roman" w:eastAsia="Times New Roman" w:hAnsi="Times New Roman" w:cs="Times New Roman"/>
          <w:bCs/>
          <w:sz w:val="20"/>
          <w:szCs w:val="20"/>
          <w:lang w:eastAsia="ru-RU"/>
        </w:rPr>
      </w:pPr>
    </w:p>
    <w:p w:rsidR="00E504F6" w:rsidRPr="00A70F79" w:rsidRDefault="00A70F79" w:rsidP="00A70F79">
      <w:pPr>
        <w:pStyle w:val="2"/>
        <w:jc w:val="center"/>
        <w:rPr>
          <w:color w:val="auto"/>
          <w:sz w:val="20"/>
          <w:szCs w:val="20"/>
        </w:rPr>
      </w:pPr>
      <w:r>
        <w:rPr>
          <w:color w:val="auto"/>
          <w:sz w:val="20"/>
          <w:szCs w:val="20"/>
        </w:rPr>
        <w:t>07</w:t>
      </w:r>
      <w:r w:rsidR="00E41E10" w:rsidRPr="00C240C2">
        <w:rPr>
          <w:color w:val="auto"/>
          <w:sz w:val="20"/>
          <w:szCs w:val="20"/>
        </w:rPr>
        <w:t>.</w:t>
      </w:r>
      <w:r>
        <w:rPr>
          <w:color w:val="auto"/>
          <w:sz w:val="20"/>
          <w:szCs w:val="20"/>
        </w:rPr>
        <w:t>02</w:t>
      </w:r>
      <w:r w:rsidR="00464E1C" w:rsidRPr="00C240C2">
        <w:rPr>
          <w:color w:val="auto"/>
          <w:sz w:val="20"/>
          <w:szCs w:val="20"/>
        </w:rPr>
        <w:t>.2020</w:t>
      </w:r>
      <w:r w:rsidR="00574218" w:rsidRPr="00C240C2">
        <w:rPr>
          <w:color w:val="auto"/>
          <w:sz w:val="20"/>
          <w:szCs w:val="20"/>
        </w:rPr>
        <w:tab/>
      </w:r>
      <w:r w:rsidR="00574218" w:rsidRPr="00C240C2">
        <w:rPr>
          <w:color w:val="auto"/>
          <w:sz w:val="20"/>
          <w:szCs w:val="20"/>
        </w:rPr>
        <w:tab/>
      </w:r>
      <w:r w:rsidR="002962CF" w:rsidRPr="00C240C2">
        <w:rPr>
          <w:color w:val="auto"/>
          <w:sz w:val="20"/>
          <w:szCs w:val="20"/>
        </w:rPr>
        <w:tab/>
      </w:r>
      <w:r w:rsidR="002962CF" w:rsidRPr="00C240C2">
        <w:rPr>
          <w:color w:val="auto"/>
          <w:sz w:val="20"/>
          <w:szCs w:val="20"/>
        </w:rPr>
        <w:tab/>
        <w:t xml:space="preserve">    </w:t>
      </w:r>
      <w:r w:rsidR="004F75E9" w:rsidRPr="00C240C2">
        <w:rPr>
          <w:color w:val="auto"/>
          <w:sz w:val="20"/>
          <w:szCs w:val="20"/>
        </w:rPr>
        <w:t xml:space="preserve">      </w:t>
      </w:r>
      <w:r w:rsidR="009868E4" w:rsidRPr="00C240C2">
        <w:rPr>
          <w:color w:val="auto"/>
          <w:sz w:val="20"/>
          <w:szCs w:val="20"/>
        </w:rPr>
        <w:t xml:space="preserve">               </w:t>
      </w:r>
      <w:r w:rsidR="004F75E9" w:rsidRPr="00C240C2">
        <w:rPr>
          <w:color w:val="auto"/>
          <w:sz w:val="20"/>
          <w:szCs w:val="20"/>
        </w:rPr>
        <w:t xml:space="preserve">                </w:t>
      </w:r>
      <w:r w:rsidR="00FF6A89" w:rsidRPr="00C240C2">
        <w:rPr>
          <w:color w:val="auto"/>
          <w:sz w:val="20"/>
          <w:szCs w:val="20"/>
        </w:rPr>
        <w:t xml:space="preserve">                </w:t>
      </w:r>
      <w:r w:rsidR="00C01517" w:rsidRPr="00C240C2">
        <w:rPr>
          <w:color w:val="auto"/>
          <w:sz w:val="20"/>
          <w:szCs w:val="20"/>
        </w:rPr>
        <w:t xml:space="preserve">            </w:t>
      </w:r>
      <w:r w:rsidR="006407B5" w:rsidRPr="00C240C2">
        <w:rPr>
          <w:color w:val="auto"/>
          <w:sz w:val="20"/>
          <w:szCs w:val="20"/>
        </w:rPr>
        <w:t xml:space="preserve">   </w:t>
      </w:r>
      <w:r w:rsidR="00C01517" w:rsidRPr="00C240C2">
        <w:rPr>
          <w:color w:val="auto"/>
          <w:sz w:val="20"/>
          <w:szCs w:val="20"/>
        </w:rPr>
        <w:t xml:space="preserve">       </w:t>
      </w:r>
      <w:r w:rsidR="00FC1BCC" w:rsidRPr="00C240C2">
        <w:rPr>
          <w:color w:val="auto"/>
          <w:sz w:val="20"/>
          <w:szCs w:val="20"/>
        </w:rPr>
        <w:t xml:space="preserve">   </w:t>
      </w:r>
      <w:r w:rsidR="00FF6A89" w:rsidRPr="00C240C2">
        <w:rPr>
          <w:color w:val="auto"/>
          <w:sz w:val="20"/>
          <w:szCs w:val="20"/>
        </w:rPr>
        <w:t xml:space="preserve"> </w:t>
      </w:r>
      <w:r w:rsidR="00DA67B4" w:rsidRPr="00C240C2">
        <w:rPr>
          <w:color w:val="auto"/>
          <w:sz w:val="20"/>
          <w:szCs w:val="20"/>
        </w:rPr>
        <w:t xml:space="preserve">                     </w:t>
      </w:r>
      <w:r w:rsidR="00FF6A89" w:rsidRPr="00C240C2">
        <w:rPr>
          <w:color w:val="auto"/>
          <w:sz w:val="20"/>
          <w:szCs w:val="20"/>
        </w:rPr>
        <w:t xml:space="preserve">  </w:t>
      </w:r>
      <w:r w:rsidR="00FA56EB" w:rsidRPr="00C240C2">
        <w:rPr>
          <w:color w:val="auto"/>
          <w:sz w:val="20"/>
          <w:szCs w:val="20"/>
        </w:rPr>
        <w:t xml:space="preserve"> № </w:t>
      </w:r>
      <w:r>
        <w:rPr>
          <w:color w:val="auto"/>
          <w:sz w:val="20"/>
          <w:szCs w:val="20"/>
        </w:rPr>
        <w:t>5</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Муниципальное образование «Николаевское городское поселение»</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Смидовичского муниципального района</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Еврейской автономной области</w:t>
      </w:r>
    </w:p>
    <w:p w:rsid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АДМИНИСТРАЦИЯ ГОРОДСКОГО ПОСЕЛЕНИЯ</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РАСПОРЯЖЕНИЕ</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28.01.2020                                                                                              </w:t>
      </w:r>
      <w:r w:rsidR="001623D6">
        <w:rPr>
          <w:rFonts w:ascii="Times New Roman" w:eastAsia="Times New Roman" w:hAnsi="Times New Roman" w:cs="Times New Roman"/>
          <w:sz w:val="20"/>
          <w:szCs w:val="20"/>
          <w:lang w:eastAsia="ru-RU"/>
        </w:rPr>
        <w:t xml:space="preserve">                                     </w:t>
      </w:r>
      <w:r w:rsidRPr="00A70F79">
        <w:rPr>
          <w:rFonts w:ascii="Times New Roman" w:eastAsia="Times New Roman" w:hAnsi="Times New Roman" w:cs="Times New Roman"/>
          <w:sz w:val="20"/>
          <w:szCs w:val="20"/>
          <w:lang w:eastAsia="ru-RU"/>
        </w:rPr>
        <w:t xml:space="preserve">            №  24</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пос. Николаевка</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Об основных мероприятиях по подготовке и проведению празднования 75-ой годовщины Победы в Великой Отечественной войне 1941-1945 годов</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 </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В связи с празднованием 9 мая 2020 года 75-ой годовщины Победы в Великой Отечественной войне 1941-1945 годов</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1. Создать организационный комитет по подготовке и проведению мероприятий, посвященных празднованию 75-ой годовщины Победы в Великой Отечественной войне 1941-1945 годов (далее – Организационный комитет).</w:t>
      </w:r>
      <w:r w:rsidRPr="00A70F79">
        <w:rPr>
          <w:rFonts w:ascii="Times New Roman" w:eastAsia="Times New Roman" w:hAnsi="Times New Roman" w:cs="Times New Roman"/>
          <w:sz w:val="20"/>
          <w:szCs w:val="20"/>
          <w:lang w:eastAsia="ru-RU"/>
        </w:rPr>
        <w:br/>
        <w:t xml:space="preserve">         2. Утвердить состав Организационного комитета по подготовке и проведению мероприятий, посвященных празднованию 75-ой годовщины Победы в Великой Отечественной войне 1941-1945 годов, согласно приложению 1.</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3. Утвердить план основных мероприятий, посвященных празднованию 75-ой годовщины Победы в Великой Отечественной войне 1941-1945 годов, согласно приложению 2.</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4.  </w:t>
      </w:r>
      <w:r w:rsidRPr="00A70F79">
        <w:rPr>
          <w:rFonts w:ascii="Times New Roman" w:eastAsia="Times New Roman" w:hAnsi="Times New Roman" w:cs="Times New Roman"/>
          <w:sz w:val="20"/>
          <w:szCs w:val="20"/>
          <w:lang w:val="x-none" w:eastAsia="ru-RU"/>
        </w:rPr>
        <w:t xml:space="preserve">Опубликовать настоящее </w:t>
      </w:r>
      <w:r w:rsidRPr="00A70F79">
        <w:rPr>
          <w:rFonts w:ascii="Times New Roman" w:eastAsia="Times New Roman" w:hAnsi="Times New Roman" w:cs="Times New Roman"/>
          <w:sz w:val="20"/>
          <w:szCs w:val="20"/>
          <w:lang w:eastAsia="ru-RU"/>
        </w:rPr>
        <w:t>распоряжение</w:t>
      </w:r>
      <w:r w:rsidRPr="00A70F79">
        <w:rPr>
          <w:rFonts w:ascii="Times New Roman" w:eastAsia="Times New Roman" w:hAnsi="Times New Roman" w:cs="Times New Roman"/>
          <w:sz w:val="20"/>
          <w:szCs w:val="20"/>
          <w:lang w:val="x-none" w:eastAsia="ru-RU"/>
        </w:rPr>
        <w:t xml:space="preserve">  в официальном  печатном издании муниципального образования Николаевское городское поселение - информационном бюллетене «Исток». </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           5. </w:t>
      </w:r>
      <w:proofErr w:type="gramStart"/>
      <w:r w:rsidRPr="00A70F79">
        <w:rPr>
          <w:rFonts w:ascii="Times New Roman" w:eastAsia="Times New Roman" w:hAnsi="Times New Roman" w:cs="Times New Roman"/>
          <w:sz w:val="20"/>
          <w:szCs w:val="20"/>
          <w:lang w:eastAsia="ru-RU"/>
        </w:rPr>
        <w:t>Контроль за</w:t>
      </w:r>
      <w:proofErr w:type="gramEnd"/>
      <w:r w:rsidRPr="00A70F79">
        <w:rPr>
          <w:rFonts w:ascii="Times New Roman" w:eastAsia="Times New Roman" w:hAnsi="Times New Roman" w:cs="Times New Roman"/>
          <w:sz w:val="20"/>
          <w:szCs w:val="20"/>
          <w:lang w:eastAsia="ru-RU"/>
        </w:rPr>
        <w:t xml:space="preserve"> выполнением распоряжения оставляю за собой.</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И.о.  главы администрации </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Николаевского городского поселения</w:t>
      </w:r>
      <w:r w:rsidRPr="00A70F79">
        <w:rPr>
          <w:rFonts w:ascii="Times New Roman" w:eastAsia="Times New Roman" w:hAnsi="Times New Roman" w:cs="Times New Roman"/>
          <w:sz w:val="20"/>
          <w:szCs w:val="20"/>
          <w:lang w:eastAsia="ru-RU"/>
        </w:rPr>
        <w:tab/>
        <w:t xml:space="preserve">         </w:t>
      </w:r>
      <w:r w:rsidRPr="00A70F79">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 xml:space="preserve">                                              </w:t>
      </w:r>
      <w:r w:rsidRPr="00A70F79">
        <w:rPr>
          <w:rFonts w:ascii="Times New Roman" w:eastAsia="Times New Roman" w:hAnsi="Times New Roman" w:cs="Times New Roman"/>
          <w:sz w:val="20"/>
          <w:szCs w:val="20"/>
          <w:lang w:eastAsia="ru-RU"/>
        </w:rPr>
        <w:t xml:space="preserve">                   И.В. Горноскуль</w:t>
      </w:r>
    </w:p>
    <w:p w:rsidR="00A70F79" w:rsidRDefault="00A70F79" w:rsidP="00A70F79">
      <w:pPr>
        <w:tabs>
          <w:tab w:val="left" w:pos="5445"/>
        </w:tabs>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A70F79" w:rsidRPr="00A70F79" w:rsidRDefault="00A70F79" w:rsidP="00A70F79">
      <w:pPr>
        <w:tabs>
          <w:tab w:val="left" w:pos="5445"/>
        </w:tabs>
        <w:spacing w:after="0" w:line="240" w:lineRule="auto"/>
        <w:ind w:left="142"/>
        <w:jc w:val="both"/>
        <w:rPr>
          <w:rFonts w:ascii="Times New Roman" w:eastAsia="Times New Roman" w:hAnsi="Times New Roman" w:cs="Times New Roman"/>
          <w:sz w:val="20"/>
          <w:szCs w:val="20"/>
          <w:lang w:eastAsia="ru-RU"/>
        </w:rPr>
      </w:pPr>
      <w:bookmarkStart w:id="0" w:name="_GoBack"/>
      <w:bookmarkEnd w:id="0"/>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                                                                                                                              Приложение 1</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t xml:space="preserve">                  УТВЕРЖДЕН</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t xml:space="preserve">                  распоряжением администрации</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t xml:space="preserve">                  городского поселения</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t xml:space="preserve">                  от 28.01.2020 №  24</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Состав</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организационного комитета по подготовке и проведению мероприятий, посвященных празднованию 75-ой годовщины Победы в Великой Отечественной войне 1941-1945 годов</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        Марданов Игорь Васильевич -  глава администрации Николаевского городского поселения,   председатель организационного комитета;</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         Горноскуль Иван Васильевич  - заместитель главы администрации Николаевского городского поселения, заместитель председателя организационного комитета;   </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         Майорова Галина Павловна – старший специалист организационно-контрольного отдела администрации Николаевского городского поселения секретарь организационного комитета;                          </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Члены организационного комитета:</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Прокопенко Татьяна Ивановн</w:t>
      </w:r>
      <w:proofErr w:type="gramStart"/>
      <w:r w:rsidRPr="00A70F79">
        <w:rPr>
          <w:rFonts w:ascii="Times New Roman" w:eastAsia="Times New Roman" w:hAnsi="Times New Roman" w:cs="Times New Roman"/>
          <w:sz w:val="20"/>
          <w:szCs w:val="20"/>
          <w:lang w:eastAsia="ru-RU"/>
        </w:rPr>
        <w:t>а-</w:t>
      </w:r>
      <w:proofErr w:type="gramEnd"/>
      <w:r w:rsidRPr="00A70F79">
        <w:rPr>
          <w:rFonts w:ascii="Times New Roman" w:eastAsia="Times New Roman" w:hAnsi="Times New Roman" w:cs="Times New Roman"/>
          <w:sz w:val="20"/>
          <w:szCs w:val="20"/>
          <w:lang w:eastAsia="ru-RU"/>
        </w:rPr>
        <w:t xml:space="preserve"> председатель Собрания депутатов Николаевского городского поселения;</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Екимова Наталья Анатольевна - начальник организационно-контрольного отдела администрации Николаевского городского поселения;</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Степашко Анжелика Витальевна -  консультант-финансист администрации Николаевского городского поселения;</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Ушакова Мария Михайловн</w:t>
      </w:r>
      <w:proofErr w:type="gramStart"/>
      <w:r w:rsidRPr="00A70F79">
        <w:rPr>
          <w:rFonts w:ascii="Times New Roman" w:eastAsia="Times New Roman" w:hAnsi="Times New Roman" w:cs="Times New Roman"/>
          <w:sz w:val="20"/>
          <w:szCs w:val="20"/>
          <w:lang w:eastAsia="ru-RU"/>
        </w:rPr>
        <w:t>а-</w:t>
      </w:r>
      <w:proofErr w:type="gramEnd"/>
      <w:r w:rsidRPr="00A70F79">
        <w:rPr>
          <w:rFonts w:ascii="Times New Roman" w:eastAsia="Times New Roman" w:hAnsi="Times New Roman" w:cs="Times New Roman"/>
          <w:sz w:val="20"/>
          <w:szCs w:val="20"/>
          <w:lang w:eastAsia="ru-RU"/>
        </w:rPr>
        <w:t xml:space="preserve"> директор МКУ «Центр культуры и досуга» администрации Николаевского городского поселения;</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Ткаченко Нина Алексеевна - председатель общественной организации ветеранов п. Николаевка (по согласованию);</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Семенченко Елена Васильевна - директор МБОУ СОШ № 7 п. Николаевка (по согласованию);</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Макарова Светлана Иосифовна – директор МБОУ СОШ № 2 п. Николаевка (по согласованию);</w:t>
      </w:r>
    </w:p>
    <w:p w:rsidR="00A70F79" w:rsidRDefault="00A70F79" w:rsidP="00A70F79">
      <w:pPr>
        <w:spacing w:after="0" w:line="240" w:lineRule="auto"/>
        <w:ind w:left="142"/>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Черемухин Виталий Александрович -  начальник отделения полиции (дислокация п. Николаевка) ОМВД России по Смидовичскому району (по согласованию);</w:t>
      </w:r>
    </w:p>
    <w:p w:rsidR="00A70F79" w:rsidRPr="00A70F79" w:rsidRDefault="00A70F79" w:rsidP="00A70F79">
      <w:pPr>
        <w:spacing w:after="0" w:line="240" w:lineRule="auto"/>
        <w:ind w:left="142"/>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Нестерова Ирина Витальевна - главный врач Николаевской районной больницы (по согласованию).</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 xml:space="preserve">                                                                                                                           Приложение 2</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t xml:space="preserve">                  УТВЕРЖДЕН</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t xml:space="preserve">                  распоряжением администрации</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t xml:space="preserve">                  городского поселения</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r>
      <w:r w:rsidRPr="00A70F79">
        <w:rPr>
          <w:rFonts w:ascii="Times New Roman" w:eastAsia="Times New Roman" w:hAnsi="Times New Roman" w:cs="Times New Roman"/>
          <w:sz w:val="20"/>
          <w:szCs w:val="20"/>
          <w:lang w:eastAsia="ru-RU"/>
        </w:rPr>
        <w:tab/>
        <w:t xml:space="preserve">                  от 28.01.2020 №  24</w:t>
      </w: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План  мероприятий</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r w:rsidRPr="00A70F79">
        <w:rPr>
          <w:rFonts w:ascii="Times New Roman" w:eastAsia="Times New Roman" w:hAnsi="Times New Roman" w:cs="Times New Roman"/>
          <w:sz w:val="20"/>
          <w:szCs w:val="20"/>
          <w:lang w:eastAsia="ru-RU"/>
        </w:rPr>
        <w:t>посвященных празднованию 75-ой годовщины Победы в Великой Отечественной войне 1941-1945 годов</w:t>
      </w:r>
    </w:p>
    <w:p w:rsidR="00A70F79" w:rsidRPr="00A70F79" w:rsidRDefault="00A70F79" w:rsidP="00A70F79">
      <w:pPr>
        <w:spacing w:after="0" w:line="240" w:lineRule="auto"/>
        <w:ind w:left="142"/>
        <w:jc w:val="center"/>
        <w:rPr>
          <w:rFonts w:ascii="Times New Roman" w:eastAsia="Times New Roman" w:hAnsi="Times New Roman" w:cs="Times New Roman"/>
          <w:sz w:val="20"/>
          <w:szCs w:val="20"/>
          <w:lang w:eastAsia="ru-RU"/>
        </w:rPr>
      </w:pPr>
    </w:p>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tbl>
      <w:tblPr>
        <w:tblStyle w:val="af"/>
        <w:tblW w:w="0" w:type="auto"/>
        <w:tblLook w:val="04A0" w:firstRow="1" w:lastRow="0" w:firstColumn="1" w:lastColumn="0" w:noHBand="0" w:noVBand="1"/>
      </w:tblPr>
      <w:tblGrid>
        <w:gridCol w:w="608"/>
        <w:gridCol w:w="4362"/>
        <w:gridCol w:w="2126"/>
        <w:gridCol w:w="2517"/>
      </w:tblGrid>
      <w:tr w:rsidR="00A70F79" w:rsidRPr="00A70F79" w:rsidTr="007A7622">
        <w:tc>
          <w:tcPr>
            <w:tcW w:w="9571" w:type="dxa"/>
            <w:gridSpan w:val="4"/>
          </w:tcPr>
          <w:p w:rsidR="00A70F79" w:rsidRPr="00A70F79" w:rsidRDefault="00A70F79" w:rsidP="00BF7C7A">
            <w:pPr>
              <w:numPr>
                <w:ilvl w:val="0"/>
                <w:numId w:val="1"/>
              </w:numPr>
              <w:jc w:val="both"/>
            </w:pPr>
            <w:r w:rsidRPr="00A70F79">
              <w:t>Мероприятия по улучшению социально-экономического положения ветеранов Великой Отечественной войны</w:t>
            </w:r>
          </w:p>
        </w:tc>
      </w:tr>
      <w:tr w:rsidR="00A70F79" w:rsidRPr="00A70F79" w:rsidTr="007A7622">
        <w:tc>
          <w:tcPr>
            <w:tcW w:w="566" w:type="dxa"/>
          </w:tcPr>
          <w:p w:rsidR="00A70F79" w:rsidRPr="00A70F79" w:rsidRDefault="00A70F79" w:rsidP="00A70F79">
            <w:pPr>
              <w:ind w:left="142"/>
              <w:jc w:val="both"/>
            </w:pPr>
          </w:p>
        </w:tc>
        <w:tc>
          <w:tcPr>
            <w:tcW w:w="4362" w:type="dxa"/>
          </w:tcPr>
          <w:p w:rsidR="00A70F79" w:rsidRPr="00A70F79" w:rsidRDefault="00A70F79" w:rsidP="00A70F79">
            <w:pPr>
              <w:ind w:left="142"/>
              <w:jc w:val="both"/>
            </w:pPr>
            <w:r w:rsidRPr="00A70F79">
              <w:t>Наименование мероприятия</w:t>
            </w:r>
          </w:p>
        </w:tc>
        <w:tc>
          <w:tcPr>
            <w:tcW w:w="2126" w:type="dxa"/>
          </w:tcPr>
          <w:p w:rsidR="00A70F79" w:rsidRPr="00A70F79" w:rsidRDefault="00A70F79" w:rsidP="00A70F79">
            <w:pPr>
              <w:ind w:left="142"/>
              <w:jc w:val="both"/>
            </w:pPr>
            <w:r w:rsidRPr="00A70F79">
              <w:t>Сроки проведения</w:t>
            </w:r>
          </w:p>
        </w:tc>
        <w:tc>
          <w:tcPr>
            <w:tcW w:w="2517" w:type="dxa"/>
          </w:tcPr>
          <w:p w:rsidR="00A70F79" w:rsidRPr="00A70F79" w:rsidRDefault="00A70F79" w:rsidP="00A70F79">
            <w:pPr>
              <w:ind w:left="142"/>
              <w:jc w:val="both"/>
            </w:pPr>
            <w:r w:rsidRPr="00A70F79">
              <w:t>Ответственные</w:t>
            </w:r>
          </w:p>
        </w:tc>
      </w:tr>
      <w:tr w:rsidR="00A70F79" w:rsidRPr="00A70F79" w:rsidTr="007A7622">
        <w:tc>
          <w:tcPr>
            <w:tcW w:w="566" w:type="dxa"/>
          </w:tcPr>
          <w:p w:rsidR="00A70F79" w:rsidRPr="00A70F79" w:rsidRDefault="00A70F79" w:rsidP="00A70F79">
            <w:pPr>
              <w:ind w:left="142"/>
              <w:jc w:val="both"/>
            </w:pPr>
            <w:r w:rsidRPr="00A70F79">
              <w:t>1.1</w:t>
            </w:r>
          </w:p>
        </w:tc>
        <w:tc>
          <w:tcPr>
            <w:tcW w:w="4362" w:type="dxa"/>
          </w:tcPr>
          <w:p w:rsidR="00A70F79" w:rsidRPr="00A70F79" w:rsidRDefault="00A70F79" w:rsidP="00A70F79">
            <w:pPr>
              <w:ind w:left="142"/>
              <w:jc w:val="both"/>
            </w:pPr>
            <w:r w:rsidRPr="00A70F79">
              <w:t>Провести работу по обследованию условий жизни ветеранов ВОВ, вдов погибших (умерших) военнослужащих.</w:t>
            </w:r>
          </w:p>
        </w:tc>
        <w:tc>
          <w:tcPr>
            <w:tcW w:w="2126" w:type="dxa"/>
          </w:tcPr>
          <w:p w:rsidR="00A70F79" w:rsidRPr="00A70F79" w:rsidRDefault="00A70F79" w:rsidP="00A70F79">
            <w:pPr>
              <w:ind w:left="142"/>
              <w:jc w:val="both"/>
            </w:pPr>
            <w:r w:rsidRPr="00A70F79">
              <w:t>Весь период</w:t>
            </w:r>
          </w:p>
        </w:tc>
        <w:tc>
          <w:tcPr>
            <w:tcW w:w="2517" w:type="dxa"/>
          </w:tcPr>
          <w:p w:rsidR="00A70F79" w:rsidRPr="00A70F79" w:rsidRDefault="00A70F79" w:rsidP="00A70F79">
            <w:pPr>
              <w:ind w:left="142"/>
              <w:jc w:val="both"/>
            </w:pPr>
            <w:r w:rsidRPr="00A70F79">
              <w:t>Н.А. Екимова начальник организационно-контрольного отдела,</w:t>
            </w:r>
          </w:p>
          <w:p w:rsidR="00A70F79" w:rsidRPr="00A70F79" w:rsidRDefault="00A70F79" w:rsidP="00A70F79">
            <w:pPr>
              <w:ind w:left="142"/>
              <w:jc w:val="both"/>
            </w:pPr>
            <w:r w:rsidRPr="00A70F79">
              <w:t>Н.А. Ткаченко</w:t>
            </w:r>
          </w:p>
          <w:p w:rsidR="00A70F79" w:rsidRPr="00A70F79" w:rsidRDefault="00A70F79" w:rsidP="00A70F79">
            <w:pPr>
              <w:ind w:left="142"/>
              <w:jc w:val="both"/>
            </w:pPr>
            <w:r w:rsidRPr="00A70F79">
              <w:t>председатель общественной организации ветеранов</w:t>
            </w:r>
          </w:p>
        </w:tc>
      </w:tr>
      <w:tr w:rsidR="00A70F79" w:rsidRPr="00A70F79" w:rsidTr="007A7622">
        <w:tc>
          <w:tcPr>
            <w:tcW w:w="566" w:type="dxa"/>
          </w:tcPr>
          <w:p w:rsidR="00A70F79" w:rsidRPr="00A70F79" w:rsidRDefault="00A70F79" w:rsidP="00A70F79">
            <w:pPr>
              <w:ind w:left="142"/>
              <w:jc w:val="both"/>
            </w:pPr>
            <w:r w:rsidRPr="00A70F79">
              <w:t>1.2</w:t>
            </w:r>
          </w:p>
        </w:tc>
        <w:tc>
          <w:tcPr>
            <w:tcW w:w="4362" w:type="dxa"/>
          </w:tcPr>
          <w:p w:rsidR="00A70F79" w:rsidRPr="00A70F79" w:rsidRDefault="00A70F79" w:rsidP="00A70F79">
            <w:pPr>
              <w:ind w:left="142"/>
              <w:jc w:val="both"/>
            </w:pPr>
            <w:r w:rsidRPr="00A70F79">
              <w:t>Оказание содействия в организации помощи в ремонте и благоустройстве жилых помещений, социального обслуживания ветеранов ВОВ на дому и в стационарных учреждениях.</w:t>
            </w:r>
          </w:p>
        </w:tc>
        <w:tc>
          <w:tcPr>
            <w:tcW w:w="2126" w:type="dxa"/>
          </w:tcPr>
          <w:p w:rsidR="00A70F79" w:rsidRPr="00A70F79" w:rsidRDefault="00A70F79" w:rsidP="00A70F79">
            <w:pPr>
              <w:ind w:left="142"/>
              <w:jc w:val="both"/>
            </w:pPr>
            <w:r w:rsidRPr="00A70F79">
              <w:t>Весь период</w:t>
            </w:r>
          </w:p>
        </w:tc>
        <w:tc>
          <w:tcPr>
            <w:tcW w:w="2517" w:type="dxa"/>
          </w:tcPr>
          <w:p w:rsidR="00A70F79" w:rsidRPr="00A70F79" w:rsidRDefault="00A70F79" w:rsidP="00A70F79">
            <w:pPr>
              <w:ind w:left="142"/>
              <w:jc w:val="both"/>
            </w:pPr>
            <w:r w:rsidRPr="00A70F79">
              <w:t>Н.А. Екимова начальник организационно-контрольного отдела,</w:t>
            </w:r>
          </w:p>
          <w:p w:rsidR="00A70F79" w:rsidRPr="00A70F79" w:rsidRDefault="00A70F79" w:rsidP="00A70F79">
            <w:pPr>
              <w:ind w:left="142"/>
              <w:jc w:val="both"/>
            </w:pPr>
            <w:r w:rsidRPr="00A70F79">
              <w:t>Н.А. Ткаченко</w:t>
            </w:r>
          </w:p>
          <w:p w:rsidR="00A70F79" w:rsidRPr="00A70F79" w:rsidRDefault="00A70F79" w:rsidP="00A70F79">
            <w:pPr>
              <w:ind w:left="142"/>
              <w:jc w:val="both"/>
            </w:pPr>
            <w:r w:rsidRPr="00A70F79">
              <w:t>председатель общественной организации ветеранов</w:t>
            </w:r>
          </w:p>
        </w:tc>
      </w:tr>
      <w:tr w:rsidR="00A70F79" w:rsidRPr="00A70F79" w:rsidTr="007A7622">
        <w:tc>
          <w:tcPr>
            <w:tcW w:w="566" w:type="dxa"/>
          </w:tcPr>
          <w:p w:rsidR="00A70F79" w:rsidRPr="00A70F79" w:rsidRDefault="00A70F79" w:rsidP="00A70F79">
            <w:pPr>
              <w:ind w:left="142"/>
              <w:jc w:val="both"/>
            </w:pPr>
            <w:r w:rsidRPr="00A70F79">
              <w:t>1.3</w:t>
            </w:r>
          </w:p>
        </w:tc>
        <w:tc>
          <w:tcPr>
            <w:tcW w:w="4362" w:type="dxa"/>
          </w:tcPr>
          <w:p w:rsidR="00A70F79" w:rsidRPr="00A70F79" w:rsidRDefault="00A70F79" w:rsidP="00A70F79">
            <w:pPr>
              <w:ind w:left="142"/>
              <w:jc w:val="both"/>
            </w:pPr>
            <w:r w:rsidRPr="00A70F79">
              <w:t>Оказания содействия в оформлении документов для получения жилищного сертификата нуждающимся ветеранам ВОВ.</w:t>
            </w:r>
          </w:p>
        </w:tc>
        <w:tc>
          <w:tcPr>
            <w:tcW w:w="2126" w:type="dxa"/>
          </w:tcPr>
          <w:p w:rsidR="00A70F79" w:rsidRPr="00A70F79" w:rsidRDefault="00A70F79" w:rsidP="00A70F79">
            <w:pPr>
              <w:ind w:left="142"/>
              <w:jc w:val="both"/>
            </w:pPr>
            <w:r w:rsidRPr="00A70F79">
              <w:t>2019-2020 год</w:t>
            </w:r>
          </w:p>
        </w:tc>
        <w:tc>
          <w:tcPr>
            <w:tcW w:w="2517" w:type="dxa"/>
          </w:tcPr>
          <w:p w:rsidR="00A70F79" w:rsidRPr="00A70F79" w:rsidRDefault="00A70F79" w:rsidP="00A70F79">
            <w:pPr>
              <w:ind w:left="142"/>
              <w:jc w:val="both"/>
            </w:pPr>
            <w:r w:rsidRPr="00A70F79">
              <w:t>Н.А. Екимова начальник организационно-контрольного отдела</w:t>
            </w:r>
          </w:p>
        </w:tc>
      </w:tr>
      <w:tr w:rsidR="00A70F79" w:rsidRPr="00A70F79" w:rsidTr="007A7622">
        <w:tc>
          <w:tcPr>
            <w:tcW w:w="9571" w:type="dxa"/>
            <w:gridSpan w:val="4"/>
          </w:tcPr>
          <w:p w:rsidR="00A70F79" w:rsidRPr="00A70F79" w:rsidRDefault="00A70F79" w:rsidP="00BF7C7A">
            <w:pPr>
              <w:numPr>
                <w:ilvl w:val="0"/>
                <w:numId w:val="1"/>
              </w:numPr>
              <w:jc w:val="both"/>
            </w:pPr>
            <w:r w:rsidRPr="00A70F79">
              <w:t xml:space="preserve">Оказание помощи в социальном и бытовом обслуживании ветеранов ВОВ, решение вопросов их жизненного устройства, предоставление социальных услуг, в </w:t>
            </w:r>
            <w:proofErr w:type="spellStart"/>
            <w:r w:rsidRPr="00A70F79">
              <w:t>т.ч</w:t>
            </w:r>
            <w:proofErr w:type="spellEnd"/>
            <w:r w:rsidRPr="00A70F79">
              <w:t>. на дому</w:t>
            </w:r>
          </w:p>
        </w:tc>
      </w:tr>
      <w:tr w:rsidR="00A70F79" w:rsidRPr="00A70F79" w:rsidTr="007A7622">
        <w:tc>
          <w:tcPr>
            <w:tcW w:w="566" w:type="dxa"/>
          </w:tcPr>
          <w:p w:rsidR="00A70F79" w:rsidRPr="00A70F79" w:rsidRDefault="00A70F79" w:rsidP="00A70F79">
            <w:pPr>
              <w:ind w:left="142"/>
              <w:jc w:val="both"/>
            </w:pPr>
            <w:r w:rsidRPr="00A70F79">
              <w:t>2.1</w:t>
            </w:r>
          </w:p>
        </w:tc>
        <w:tc>
          <w:tcPr>
            <w:tcW w:w="4362" w:type="dxa"/>
          </w:tcPr>
          <w:p w:rsidR="00A70F79" w:rsidRPr="00A70F79" w:rsidRDefault="00A70F79" w:rsidP="00A70F79">
            <w:pPr>
              <w:ind w:left="142"/>
              <w:jc w:val="both"/>
            </w:pPr>
            <w:r w:rsidRPr="00A70F79">
              <w:t xml:space="preserve">Оказание помощи в оформлении документов для решения вопроса предоставления социальных услуг, в </w:t>
            </w:r>
            <w:proofErr w:type="spellStart"/>
            <w:r w:rsidRPr="00A70F79">
              <w:t>т.ч</w:t>
            </w:r>
            <w:proofErr w:type="spellEnd"/>
            <w:r w:rsidRPr="00A70F79">
              <w:t>. на дому.</w:t>
            </w:r>
          </w:p>
        </w:tc>
        <w:tc>
          <w:tcPr>
            <w:tcW w:w="2126" w:type="dxa"/>
          </w:tcPr>
          <w:p w:rsidR="00A70F79" w:rsidRPr="00A70F79" w:rsidRDefault="00A70F79" w:rsidP="00A70F79">
            <w:pPr>
              <w:ind w:left="142"/>
              <w:jc w:val="both"/>
            </w:pPr>
            <w:r w:rsidRPr="00A70F79">
              <w:t>Весь период</w:t>
            </w:r>
          </w:p>
        </w:tc>
        <w:tc>
          <w:tcPr>
            <w:tcW w:w="2517" w:type="dxa"/>
          </w:tcPr>
          <w:p w:rsidR="00A70F79" w:rsidRPr="00A70F79" w:rsidRDefault="00A70F79" w:rsidP="00A70F79">
            <w:pPr>
              <w:ind w:left="142"/>
              <w:jc w:val="both"/>
            </w:pPr>
            <w:r w:rsidRPr="00A70F79">
              <w:t>Г.П. Майорова</w:t>
            </w:r>
          </w:p>
          <w:p w:rsidR="00A70F79" w:rsidRPr="00A70F79" w:rsidRDefault="00A70F79" w:rsidP="00A70F79">
            <w:pPr>
              <w:ind w:left="142"/>
              <w:jc w:val="both"/>
            </w:pPr>
            <w:r w:rsidRPr="00A70F79">
              <w:t>старший специалист администрации</w:t>
            </w:r>
          </w:p>
        </w:tc>
      </w:tr>
      <w:tr w:rsidR="00A70F79" w:rsidRPr="00A70F79" w:rsidTr="007A7622">
        <w:tc>
          <w:tcPr>
            <w:tcW w:w="9571" w:type="dxa"/>
            <w:gridSpan w:val="4"/>
          </w:tcPr>
          <w:p w:rsidR="00A70F79" w:rsidRPr="00A70F79" w:rsidRDefault="00A70F79" w:rsidP="00BF7C7A">
            <w:pPr>
              <w:numPr>
                <w:ilvl w:val="0"/>
                <w:numId w:val="1"/>
              </w:numPr>
              <w:jc w:val="both"/>
            </w:pPr>
            <w:r w:rsidRPr="00A70F79">
              <w:t>Организационные мероприятия</w:t>
            </w:r>
          </w:p>
        </w:tc>
      </w:tr>
      <w:tr w:rsidR="00A70F79" w:rsidRPr="00A70F79" w:rsidTr="007A7622">
        <w:tc>
          <w:tcPr>
            <w:tcW w:w="566" w:type="dxa"/>
          </w:tcPr>
          <w:p w:rsidR="00A70F79" w:rsidRPr="00A70F79" w:rsidRDefault="00A70F79" w:rsidP="00A70F79">
            <w:pPr>
              <w:ind w:left="142"/>
              <w:jc w:val="both"/>
            </w:pPr>
            <w:r w:rsidRPr="00A70F79">
              <w:t>3.1</w:t>
            </w:r>
          </w:p>
        </w:tc>
        <w:tc>
          <w:tcPr>
            <w:tcW w:w="4362" w:type="dxa"/>
          </w:tcPr>
          <w:p w:rsidR="00A70F79" w:rsidRPr="00A70F79" w:rsidRDefault="00A70F79" w:rsidP="00A70F79">
            <w:pPr>
              <w:ind w:left="142"/>
              <w:jc w:val="both"/>
            </w:pPr>
            <w:r w:rsidRPr="00A70F79">
              <w:t>Заседание оргкомитета по подготовке к празднованию 75-ой годовщины Победы в ВОВ.</w:t>
            </w:r>
          </w:p>
          <w:p w:rsidR="00A70F79" w:rsidRPr="00A70F79" w:rsidRDefault="00A70F79" w:rsidP="00A70F79">
            <w:pPr>
              <w:ind w:left="142"/>
              <w:jc w:val="both"/>
            </w:pPr>
          </w:p>
        </w:tc>
        <w:tc>
          <w:tcPr>
            <w:tcW w:w="2126" w:type="dxa"/>
          </w:tcPr>
          <w:p w:rsidR="00A70F79" w:rsidRPr="00A70F79" w:rsidRDefault="00A70F79" w:rsidP="00A70F79">
            <w:pPr>
              <w:ind w:left="142"/>
              <w:jc w:val="both"/>
            </w:pPr>
            <w:r w:rsidRPr="00A70F79">
              <w:lastRenderedPageBreak/>
              <w:t>Январь-апрель</w:t>
            </w:r>
          </w:p>
          <w:p w:rsidR="00A70F79" w:rsidRPr="00A70F79" w:rsidRDefault="00A70F79" w:rsidP="00A70F79">
            <w:pPr>
              <w:ind w:left="142"/>
              <w:jc w:val="both"/>
            </w:pPr>
            <w:r w:rsidRPr="00A70F79">
              <w:t>2020 г.</w:t>
            </w:r>
          </w:p>
        </w:tc>
        <w:tc>
          <w:tcPr>
            <w:tcW w:w="2517" w:type="dxa"/>
          </w:tcPr>
          <w:p w:rsidR="00A70F79" w:rsidRPr="00A70F79" w:rsidRDefault="00A70F79" w:rsidP="00A70F79">
            <w:pPr>
              <w:ind w:left="142"/>
              <w:jc w:val="both"/>
            </w:pPr>
            <w:r w:rsidRPr="00A70F79">
              <w:t xml:space="preserve">И.В. Марданов глава </w:t>
            </w:r>
            <w:proofErr w:type="spellStart"/>
            <w:r w:rsidRPr="00A70F79">
              <w:t>админитрации</w:t>
            </w:r>
            <w:proofErr w:type="spellEnd"/>
            <w:r w:rsidRPr="00A70F79">
              <w:t>,</w:t>
            </w:r>
          </w:p>
          <w:p w:rsidR="00A70F79" w:rsidRPr="00A70F79" w:rsidRDefault="00A70F79" w:rsidP="00A70F79">
            <w:pPr>
              <w:ind w:left="142"/>
              <w:jc w:val="both"/>
            </w:pPr>
            <w:r w:rsidRPr="00A70F79">
              <w:t xml:space="preserve">Н.А. Екимова начальник </w:t>
            </w:r>
            <w:r w:rsidRPr="00A70F79">
              <w:lastRenderedPageBreak/>
              <w:t>организационно-контрольного отдела</w:t>
            </w:r>
          </w:p>
        </w:tc>
      </w:tr>
      <w:tr w:rsidR="00A70F79" w:rsidRPr="00A70F79" w:rsidTr="007A7622">
        <w:tc>
          <w:tcPr>
            <w:tcW w:w="566" w:type="dxa"/>
          </w:tcPr>
          <w:p w:rsidR="00A70F79" w:rsidRPr="00A70F79" w:rsidRDefault="00A70F79" w:rsidP="00A70F79">
            <w:pPr>
              <w:ind w:left="142"/>
              <w:jc w:val="both"/>
            </w:pPr>
            <w:r w:rsidRPr="00A70F79">
              <w:lastRenderedPageBreak/>
              <w:t>3.2</w:t>
            </w:r>
          </w:p>
        </w:tc>
        <w:tc>
          <w:tcPr>
            <w:tcW w:w="4362" w:type="dxa"/>
          </w:tcPr>
          <w:p w:rsidR="00A70F79" w:rsidRPr="00A70F79" w:rsidRDefault="00A70F79" w:rsidP="00A70F79">
            <w:pPr>
              <w:ind w:left="142"/>
              <w:jc w:val="both"/>
            </w:pPr>
            <w:r w:rsidRPr="00A70F79">
              <w:t>Разработка и утверждение плана мероприятий по подготовке и проведению мероприятий к празднованию 75-й годовщины Победы в ВОВ.</w:t>
            </w:r>
          </w:p>
          <w:p w:rsidR="00A70F79" w:rsidRPr="00A70F79" w:rsidRDefault="00A70F79" w:rsidP="00A70F79">
            <w:pPr>
              <w:ind w:left="142"/>
              <w:jc w:val="both"/>
            </w:pPr>
          </w:p>
        </w:tc>
        <w:tc>
          <w:tcPr>
            <w:tcW w:w="2126" w:type="dxa"/>
          </w:tcPr>
          <w:p w:rsidR="00A70F79" w:rsidRPr="00A70F79" w:rsidRDefault="00A70F79" w:rsidP="00A70F79">
            <w:pPr>
              <w:ind w:left="142"/>
              <w:jc w:val="both"/>
            </w:pPr>
            <w:r w:rsidRPr="00A70F79">
              <w:t>Январь-апрель</w:t>
            </w:r>
          </w:p>
          <w:p w:rsidR="00A70F79" w:rsidRPr="00A70F79" w:rsidRDefault="00A70F79" w:rsidP="00A70F79">
            <w:pPr>
              <w:ind w:left="142"/>
              <w:jc w:val="both"/>
            </w:pPr>
            <w:r w:rsidRPr="00A70F79">
              <w:t xml:space="preserve">            2020 г.</w:t>
            </w:r>
          </w:p>
        </w:tc>
        <w:tc>
          <w:tcPr>
            <w:tcW w:w="2517" w:type="dxa"/>
          </w:tcPr>
          <w:p w:rsidR="00A70F79" w:rsidRPr="00A70F79" w:rsidRDefault="00A70F79" w:rsidP="00A70F79">
            <w:pPr>
              <w:ind w:left="142"/>
              <w:jc w:val="both"/>
            </w:pPr>
            <w:r w:rsidRPr="00A70F79">
              <w:t>Н.А. Екимова начальник организационно-контрольного отдела</w:t>
            </w:r>
          </w:p>
        </w:tc>
      </w:tr>
      <w:tr w:rsidR="00A70F79" w:rsidRPr="00A70F79" w:rsidTr="007A7622">
        <w:tc>
          <w:tcPr>
            <w:tcW w:w="566" w:type="dxa"/>
          </w:tcPr>
          <w:p w:rsidR="00A70F79" w:rsidRPr="00A70F79" w:rsidRDefault="00A70F79" w:rsidP="00A70F79">
            <w:pPr>
              <w:ind w:left="142"/>
              <w:jc w:val="both"/>
            </w:pPr>
            <w:r w:rsidRPr="00A70F79">
              <w:t>3.3</w:t>
            </w:r>
          </w:p>
        </w:tc>
        <w:tc>
          <w:tcPr>
            <w:tcW w:w="4362" w:type="dxa"/>
          </w:tcPr>
          <w:p w:rsidR="00A70F79" w:rsidRPr="00A70F79" w:rsidRDefault="00A70F79" w:rsidP="00A70F79">
            <w:pPr>
              <w:ind w:left="142"/>
              <w:jc w:val="both"/>
            </w:pPr>
            <w:r w:rsidRPr="00A70F79">
              <w:t>Подготовка сценария проведения торжественного митинга, праздничных мероприятий.</w:t>
            </w:r>
          </w:p>
        </w:tc>
        <w:tc>
          <w:tcPr>
            <w:tcW w:w="2126" w:type="dxa"/>
          </w:tcPr>
          <w:p w:rsidR="00A70F79" w:rsidRPr="00A70F79" w:rsidRDefault="00A70F79" w:rsidP="00A70F79">
            <w:pPr>
              <w:ind w:left="142"/>
              <w:jc w:val="both"/>
            </w:pPr>
            <w:r w:rsidRPr="00A70F79">
              <w:t>март-апрель</w:t>
            </w:r>
          </w:p>
          <w:p w:rsidR="00A70F79" w:rsidRPr="00A70F79" w:rsidRDefault="00A70F79" w:rsidP="00A70F79">
            <w:pPr>
              <w:ind w:left="142"/>
              <w:jc w:val="both"/>
            </w:pPr>
            <w:r w:rsidRPr="00A70F79">
              <w:t>2020 г.</w:t>
            </w:r>
          </w:p>
        </w:tc>
        <w:tc>
          <w:tcPr>
            <w:tcW w:w="2517" w:type="dxa"/>
          </w:tcPr>
          <w:p w:rsidR="00A70F79" w:rsidRPr="00A70F79" w:rsidRDefault="00A70F79" w:rsidP="00A70F79">
            <w:pPr>
              <w:ind w:left="142"/>
              <w:jc w:val="both"/>
            </w:pPr>
            <w:r w:rsidRPr="00A70F79">
              <w:t>Н.А. Екимова</w:t>
            </w:r>
          </w:p>
          <w:p w:rsidR="00A70F79" w:rsidRPr="00A70F79" w:rsidRDefault="00A70F79" w:rsidP="00A70F79">
            <w:pPr>
              <w:ind w:left="142"/>
              <w:jc w:val="both"/>
            </w:pPr>
            <w:r w:rsidRPr="00A70F79">
              <w:t>М.М. Ушакова</w:t>
            </w:r>
          </w:p>
          <w:p w:rsidR="00A70F79" w:rsidRPr="00A70F79" w:rsidRDefault="00A70F79" w:rsidP="00A70F79">
            <w:pPr>
              <w:ind w:left="142"/>
              <w:jc w:val="both"/>
            </w:pPr>
            <w:r w:rsidRPr="00A70F79">
              <w:t>Л.У. Рига</w:t>
            </w:r>
          </w:p>
        </w:tc>
      </w:tr>
      <w:tr w:rsidR="00A70F79" w:rsidRPr="00A70F79" w:rsidTr="007A7622">
        <w:tc>
          <w:tcPr>
            <w:tcW w:w="566" w:type="dxa"/>
          </w:tcPr>
          <w:p w:rsidR="00A70F79" w:rsidRPr="00A70F79" w:rsidRDefault="00A70F79" w:rsidP="00A70F79">
            <w:pPr>
              <w:ind w:left="142"/>
              <w:jc w:val="both"/>
            </w:pPr>
            <w:r w:rsidRPr="00A70F79">
              <w:t>3.4</w:t>
            </w:r>
          </w:p>
        </w:tc>
        <w:tc>
          <w:tcPr>
            <w:tcW w:w="4362" w:type="dxa"/>
          </w:tcPr>
          <w:p w:rsidR="00A70F79" w:rsidRPr="00A70F79" w:rsidRDefault="00A70F79" w:rsidP="00A70F79">
            <w:pPr>
              <w:ind w:left="142"/>
              <w:jc w:val="both"/>
            </w:pPr>
            <w:r w:rsidRPr="00A70F79">
              <w:t>Реконструкция обелиска в сквере Победы п. Николаевка</w:t>
            </w:r>
          </w:p>
        </w:tc>
        <w:tc>
          <w:tcPr>
            <w:tcW w:w="2126" w:type="dxa"/>
          </w:tcPr>
          <w:p w:rsidR="00A70F79" w:rsidRPr="00A70F79" w:rsidRDefault="00A70F79" w:rsidP="00A70F79">
            <w:pPr>
              <w:ind w:left="142"/>
              <w:jc w:val="both"/>
            </w:pPr>
            <w:r w:rsidRPr="00A70F79">
              <w:t>До 30 апреля 2020г.</w:t>
            </w:r>
          </w:p>
        </w:tc>
        <w:tc>
          <w:tcPr>
            <w:tcW w:w="2517" w:type="dxa"/>
          </w:tcPr>
          <w:p w:rsidR="00A70F79" w:rsidRPr="00A70F79" w:rsidRDefault="00A70F79" w:rsidP="00A70F79">
            <w:pPr>
              <w:ind w:left="142"/>
              <w:jc w:val="both"/>
            </w:pPr>
            <w:r w:rsidRPr="00A70F79">
              <w:t>И.В. Горноскуль зам. главы администрации</w:t>
            </w:r>
          </w:p>
          <w:p w:rsidR="00A70F79" w:rsidRPr="00A70F79" w:rsidRDefault="00A70F79" w:rsidP="00A70F79">
            <w:pPr>
              <w:ind w:left="142"/>
              <w:jc w:val="both"/>
            </w:pPr>
            <w:r w:rsidRPr="00A70F79">
              <w:t>Н.А. Екимова начальник организационно-контрольного отдела</w:t>
            </w:r>
          </w:p>
        </w:tc>
      </w:tr>
      <w:tr w:rsidR="00A70F79" w:rsidRPr="00A70F79" w:rsidTr="007A7622">
        <w:tc>
          <w:tcPr>
            <w:tcW w:w="566" w:type="dxa"/>
          </w:tcPr>
          <w:p w:rsidR="00A70F79" w:rsidRPr="00A70F79" w:rsidRDefault="00A70F79" w:rsidP="00A70F79">
            <w:pPr>
              <w:ind w:left="142"/>
              <w:jc w:val="both"/>
            </w:pPr>
            <w:r w:rsidRPr="00A70F79">
              <w:t>3.5</w:t>
            </w:r>
          </w:p>
        </w:tc>
        <w:tc>
          <w:tcPr>
            <w:tcW w:w="4362" w:type="dxa"/>
          </w:tcPr>
          <w:p w:rsidR="00A70F79" w:rsidRPr="00A70F79" w:rsidRDefault="00A70F79" w:rsidP="00A70F79">
            <w:pPr>
              <w:ind w:left="142"/>
              <w:jc w:val="both"/>
            </w:pPr>
            <w:r w:rsidRPr="00A70F79">
              <w:t xml:space="preserve">Проведение ремонтно-восстановительных работ на территории памятных мест п. Николаевка, </w:t>
            </w:r>
            <w:proofErr w:type="gramStart"/>
            <w:r w:rsidRPr="00A70F79">
              <w:t>с</w:t>
            </w:r>
            <w:proofErr w:type="gramEnd"/>
            <w:r w:rsidRPr="00A70F79">
              <w:t>. Ключевое</w:t>
            </w:r>
          </w:p>
          <w:p w:rsidR="00A70F79" w:rsidRPr="00A70F79" w:rsidRDefault="00A70F79" w:rsidP="00A70F79">
            <w:pPr>
              <w:ind w:left="142"/>
              <w:jc w:val="both"/>
            </w:pPr>
            <w:r w:rsidRPr="00A70F79">
              <w:t>- косметический ремонт;</w:t>
            </w:r>
          </w:p>
          <w:p w:rsidR="00A70F79" w:rsidRPr="00A70F79" w:rsidRDefault="00A70F79" w:rsidP="00A70F79">
            <w:pPr>
              <w:ind w:left="142"/>
              <w:jc w:val="both"/>
            </w:pPr>
            <w:r w:rsidRPr="00A70F79">
              <w:t>-благоустройство.</w:t>
            </w:r>
          </w:p>
        </w:tc>
        <w:tc>
          <w:tcPr>
            <w:tcW w:w="2126" w:type="dxa"/>
          </w:tcPr>
          <w:p w:rsidR="00A70F79" w:rsidRPr="00A70F79" w:rsidRDefault="00A70F79" w:rsidP="00A70F79">
            <w:pPr>
              <w:ind w:left="142"/>
              <w:jc w:val="both"/>
            </w:pPr>
            <w:r w:rsidRPr="00A70F79">
              <w:t>До 30 апреля 2020г</w:t>
            </w:r>
          </w:p>
        </w:tc>
        <w:tc>
          <w:tcPr>
            <w:tcW w:w="2517" w:type="dxa"/>
          </w:tcPr>
          <w:p w:rsidR="00A70F79" w:rsidRPr="00A70F79" w:rsidRDefault="00A70F79" w:rsidP="00A70F79">
            <w:pPr>
              <w:ind w:left="142"/>
              <w:jc w:val="both"/>
            </w:pPr>
            <w:r w:rsidRPr="00A70F79">
              <w:t>И.В. Горноскуль зам. главы администрации</w:t>
            </w:r>
          </w:p>
          <w:p w:rsidR="00A70F79" w:rsidRPr="00A70F79" w:rsidRDefault="00A70F79" w:rsidP="00A70F79">
            <w:pPr>
              <w:ind w:left="142"/>
              <w:jc w:val="both"/>
            </w:pPr>
            <w:r w:rsidRPr="00A70F79">
              <w:t>Т.А. Гундина специалист администрации</w:t>
            </w:r>
          </w:p>
        </w:tc>
      </w:tr>
      <w:tr w:rsidR="00A70F79" w:rsidRPr="00A70F79" w:rsidTr="007A7622">
        <w:tc>
          <w:tcPr>
            <w:tcW w:w="566" w:type="dxa"/>
          </w:tcPr>
          <w:p w:rsidR="00A70F79" w:rsidRPr="00A70F79" w:rsidRDefault="00A70F79" w:rsidP="00A70F79">
            <w:pPr>
              <w:ind w:left="142"/>
              <w:jc w:val="both"/>
            </w:pPr>
            <w:r w:rsidRPr="00A70F79">
              <w:t>3.6</w:t>
            </w:r>
          </w:p>
        </w:tc>
        <w:tc>
          <w:tcPr>
            <w:tcW w:w="4362" w:type="dxa"/>
          </w:tcPr>
          <w:p w:rsidR="00A70F79" w:rsidRPr="00A70F79" w:rsidRDefault="00A70F79" w:rsidP="00A70F79">
            <w:pPr>
              <w:ind w:left="142"/>
              <w:jc w:val="both"/>
            </w:pPr>
            <w:r w:rsidRPr="00A70F79">
              <w:t>Оформление учреждений, организаций,  предприятий малого бизнеса, праздничной атрибутикой.</w:t>
            </w:r>
          </w:p>
        </w:tc>
        <w:tc>
          <w:tcPr>
            <w:tcW w:w="2126" w:type="dxa"/>
          </w:tcPr>
          <w:p w:rsidR="00A70F79" w:rsidRPr="00A70F79" w:rsidRDefault="00A70F79" w:rsidP="00A70F79">
            <w:pPr>
              <w:ind w:left="142"/>
              <w:jc w:val="both"/>
            </w:pPr>
            <w:r w:rsidRPr="00A70F79">
              <w:t>Апрель</w:t>
            </w:r>
          </w:p>
          <w:p w:rsidR="00A70F79" w:rsidRPr="00A70F79" w:rsidRDefault="00A70F79" w:rsidP="00A70F79">
            <w:pPr>
              <w:ind w:left="142"/>
              <w:jc w:val="both"/>
            </w:pPr>
            <w:r w:rsidRPr="00A70F79">
              <w:t>2020г.</w:t>
            </w:r>
          </w:p>
        </w:tc>
        <w:tc>
          <w:tcPr>
            <w:tcW w:w="2517" w:type="dxa"/>
          </w:tcPr>
          <w:p w:rsidR="00A70F79" w:rsidRPr="00A70F79" w:rsidRDefault="00A70F79" w:rsidP="00A70F79">
            <w:pPr>
              <w:ind w:left="142"/>
              <w:jc w:val="both"/>
            </w:pPr>
            <w:r w:rsidRPr="00A70F79">
              <w:t>Руководители предприятий,</w:t>
            </w:r>
          </w:p>
          <w:p w:rsidR="00A70F79" w:rsidRPr="00A70F79" w:rsidRDefault="00A70F79" w:rsidP="00A70F79">
            <w:pPr>
              <w:ind w:left="142"/>
              <w:jc w:val="both"/>
            </w:pPr>
            <w:r w:rsidRPr="00A70F79">
              <w:t>учреждений, организаций</w:t>
            </w:r>
          </w:p>
        </w:tc>
      </w:tr>
      <w:tr w:rsidR="00A70F79" w:rsidRPr="00A70F79" w:rsidTr="007A7622">
        <w:tc>
          <w:tcPr>
            <w:tcW w:w="9571" w:type="dxa"/>
            <w:gridSpan w:val="4"/>
          </w:tcPr>
          <w:p w:rsidR="00A70F79" w:rsidRPr="00A70F79" w:rsidRDefault="00A70F79" w:rsidP="00BF7C7A">
            <w:pPr>
              <w:numPr>
                <w:ilvl w:val="0"/>
                <w:numId w:val="1"/>
              </w:numPr>
              <w:jc w:val="both"/>
            </w:pPr>
            <w:r w:rsidRPr="00A70F79">
              <w:t>Информационно-пропагандистские мероприятия</w:t>
            </w:r>
          </w:p>
        </w:tc>
      </w:tr>
      <w:tr w:rsidR="00A70F79" w:rsidRPr="00A70F79" w:rsidTr="007A7622">
        <w:tc>
          <w:tcPr>
            <w:tcW w:w="566" w:type="dxa"/>
          </w:tcPr>
          <w:p w:rsidR="00A70F79" w:rsidRPr="00A70F79" w:rsidRDefault="00A70F79" w:rsidP="00A70F79">
            <w:pPr>
              <w:ind w:left="142"/>
              <w:jc w:val="both"/>
            </w:pPr>
            <w:r w:rsidRPr="00A70F79">
              <w:t>4.1</w:t>
            </w:r>
          </w:p>
        </w:tc>
        <w:tc>
          <w:tcPr>
            <w:tcW w:w="4362" w:type="dxa"/>
          </w:tcPr>
          <w:p w:rsidR="00A70F79" w:rsidRPr="00A70F79" w:rsidRDefault="00A70F79" w:rsidP="00A70F79">
            <w:pPr>
              <w:ind w:left="142"/>
              <w:jc w:val="both"/>
            </w:pPr>
            <w:r w:rsidRPr="00A70F79">
              <w:t>Активизировать работу среди первичных ветеранских организаций по патриотическому и духовно-нравственному воспитанию молодежи совместно с образовательными учреждениями и учреждениями культуры.</w:t>
            </w:r>
          </w:p>
        </w:tc>
        <w:tc>
          <w:tcPr>
            <w:tcW w:w="2126" w:type="dxa"/>
          </w:tcPr>
          <w:p w:rsidR="00A70F79" w:rsidRPr="00A70F79" w:rsidRDefault="00A70F79" w:rsidP="00A70F79">
            <w:pPr>
              <w:ind w:left="142"/>
              <w:jc w:val="both"/>
            </w:pPr>
            <w:r w:rsidRPr="00A70F79">
              <w:t>Весь период</w:t>
            </w:r>
          </w:p>
        </w:tc>
        <w:tc>
          <w:tcPr>
            <w:tcW w:w="2517" w:type="dxa"/>
          </w:tcPr>
          <w:p w:rsidR="00A70F79" w:rsidRPr="00A70F79" w:rsidRDefault="00A70F79" w:rsidP="00A70F79">
            <w:pPr>
              <w:ind w:left="142"/>
              <w:jc w:val="both"/>
            </w:pPr>
            <w:r w:rsidRPr="00A70F79">
              <w:t>Н.А. Ткаченко</w:t>
            </w:r>
          </w:p>
          <w:p w:rsidR="00A70F79" w:rsidRPr="00A70F79" w:rsidRDefault="00A70F79" w:rsidP="00A70F79">
            <w:pPr>
              <w:ind w:left="142"/>
              <w:jc w:val="both"/>
            </w:pPr>
            <w:r w:rsidRPr="00A70F79">
              <w:t>председатель общественной организации ветеранов, руководители образовательных учреждений</w:t>
            </w:r>
          </w:p>
        </w:tc>
      </w:tr>
      <w:tr w:rsidR="00A70F79" w:rsidRPr="00A70F79" w:rsidTr="007A7622">
        <w:tc>
          <w:tcPr>
            <w:tcW w:w="566" w:type="dxa"/>
          </w:tcPr>
          <w:p w:rsidR="00A70F79" w:rsidRPr="00A70F79" w:rsidRDefault="00A70F79" w:rsidP="00A70F79">
            <w:pPr>
              <w:ind w:left="142"/>
              <w:jc w:val="both"/>
            </w:pPr>
            <w:r w:rsidRPr="00A70F79">
              <w:t>4.2</w:t>
            </w:r>
          </w:p>
        </w:tc>
        <w:tc>
          <w:tcPr>
            <w:tcW w:w="4362" w:type="dxa"/>
          </w:tcPr>
          <w:p w:rsidR="00A70F79" w:rsidRPr="00A70F79" w:rsidRDefault="00A70F79" w:rsidP="00A70F79">
            <w:pPr>
              <w:ind w:left="142"/>
              <w:jc w:val="both"/>
            </w:pPr>
            <w:r w:rsidRPr="00A70F79">
              <w:t>Организовать информационное сопровождение мероприятий, акций, посвященных знаменательным датам и событиям в жизни ветеранской организации.</w:t>
            </w:r>
          </w:p>
        </w:tc>
        <w:tc>
          <w:tcPr>
            <w:tcW w:w="2126" w:type="dxa"/>
          </w:tcPr>
          <w:p w:rsidR="00A70F79" w:rsidRPr="00A70F79" w:rsidRDefault="00A70F79" w:rsidP="00A70F79">
            <w:pPr>
              <w:ind w:left="142"/>
              <w:jc w:val="both"/>
            </w:pPr>
            <w:r w:rsidRPr="00A70F79">
              <w:t>Весь период</w:t>
            </w:r>
          </w:p>
        </w:tc>
        <w:tc>
          <w:tcPr>
            <w:tcW w:w="2517" w:type="dxa"/>
          </w:tcPr>
          <w:p w:rsidR="00A70F79" w:rsidRPr="00A70F79" w:rsidRDefault="00A70F79" w:rsidP="00A70F79">
            <w:pPr>
              <w:ind w:left="142"/>
              <w:jc w:val="both"/>
            </w:pPr>
            <w:r w:rsidRPr="00A70F79">
              <w:t>Н.А. Ткаченко</w:t>
            </w:r>
          </w:p>
          <w:p w:rsidR="00A70F79" w:rsidRPr="00A70F79" w:rsidRDefault="00A70F79" w:rsidP="00A70F79">
            <w:pPr>
              <w:ind w:left="142"/>
              <w:jc w:val="both"/>
            </w:pPr>
            <w:r w:rsidRPr="00A70F79">
              <w:t>председатель общественной организации ветеранов</w:t>
            </w:r>
          </w:p>
        </w:tc>
      </w:tr>
      <w:tr w:rsidR="00A70F79" w:rsidRPr="00A70F79" w:rsidTr="007A7622">
        <w:tc>
          <w:tcPr>
            <w:tcW w:w="566" w:type="dxa"/>
          </w:tcPr>
          <w:p w:rsidR="00A70F79" w:rsidRPr="00A70F79" w:rsidRDefault="00A70F79" w:rsidP="00A70F79">
            <w:pPr>
              <w:ind w:left="142"/>
              <w:jc w:val="both"/>
            </w:pPr>
            <w:r w:rsidRPr="00A70F79">
              <w:t>4.3</w:t>
            </w:r>
          </w:p>
        </w:tc>
        <w:tc>
          <w:tcPr>
            <w:tcW w:w="4362" w:type="dxa"/>
          </w:tcPr>
          <w:p w:rsidR="00A70F79" w:rsidRPr="00A70F79" w:rsidRDefault="00A70F79" w:rsidP="00A70F79">
            <w:pPr>
              <w:ind w:left="142"/>
              <w:jc w:val="both"/>
            </w:pPr>
            <w:r w:rsidRPr="00A70F79">
              <w:t>Подготовить и провести совместно с библиотеками книжные выставки, презентации книг о войне, о героях тыла, конкурсы рисунков.</w:t>
            </w:r>
          </w:p>
        </w:tc>
        <w:tc>
          <w:tcPr>
            <w:tcW w:w="2126" w:type="dxa"/>
          </w:tcPr>
          <w:p w:rsidR="00A70F79" w:rsidRPr="00A70F79" w:rsidRDefault="00A70F79" w:rsidP="00A70F79">
            <w:pPr>
              <w:ind w:left="142"/>
              <w:jc w:val="both"/>
            </w:pPr>
            <w:r w:rsidRPr="00A70F79">
              <w:t>Январь-апрель</w:t>
            </w:r>
          </w:p>
          <w:p w:rsidR="00A70F79" w:rsidRPr="00A70F79" w:rsidRDefault="00A70F79" w:rsidP="00A70F79">
            <w:pPr>
              <w:ind w:left="142"/>
              <w:jc w:val="both"/>
            </w:pPr>
            <w:r w:rsidRPr="00A70F79">
              <w:t>2020 г.</w:t>
            </w:r>
          </w:p>
        </w:tc>
        <w:tc>
          <w:tcPr>
            <w:tcW w:w="2517" w:type="dxa"/>
          </w:tcPr>
          <w:p w:rsidR="00A70F79" w:rsidRPr="00A70F79" w:rsidRDefault="00A70F79" w:rsidP="00A70F79">
            <w:pPr>
              <w:ind w:left="142"/>
              <w:jc w:val="both"/>
            </w:pPr>
            <w:r w:rsidRPr="00A70F79">
              <w:t>М.М. Ушакова</w:t>
            </w:r>
          </w:p>
          <w:p w:rsidR="00A70F79" w:rsidRPr="00A70F79" w:rsidRDefault="00A70F79" w:rsidP="00A70F79">
            <w:pPr>
              <w:ind w:left="142"/>
              <w:jc w:val="both"/>
            </w:pPr>
            <w:r w:rsidRPr="00A70F79">
              <w:t>Л.У. Рига</w:t>
            </w:r>
          </w:p>
          <w:p w:rsidR="00A70F79" w:rsidRPr="00A70F79" w:rsidRDefault="00A70F79" w:rsidP="00A70F79">
            <w:pPr>
              <w:ind w:left="142"/>
              <w:jc w:val="both"/>
            </w:pPr>
            <w:r w:rsidRPr="00A70F79">
              <w:t>И.В. Осокина</w:t>
            </w:r>
          </w:p>
        </w:tc>
      </w:tr>
      <w:tr w:rsidR="00A70F79" w:rsidRPr="00A70F79" w:rsidTr="007A7622">
        <w:tc>
          <w:tcPr>
            <w:tcW w:w="566" w:type="dxa"/>
          </w:tcPr>
          <w:p w:rsidR="00A70F79" w:rsidRPr="00A70F79" w:rsidRDefault="00A70F79" w:rsidP="00A70F79">
            <w:pPr>
              <w:ind w:left="142"/>
              <w:jc w:val="both"/>
            </w:pPr>
            <w:r w:rsidRPr="00A70F79">
              <w:t>4.4</w:t>
            </w:r>
          </w:p>
        </w:tc>
        <w:tc>
          <w:tcPr>
            <w:tcW w:w="4362" w:type="dxa"/>
          </w:tcPr>
          <w:p w:rsidR="00A70F79" w:rsidRPr="00A70F79" w:rsidRDefault="00A70F79" w:rsidP="00A70F79">
            <w:pPr>
              <w:ind w:left="142"/>
              <w:jc w:val="both"/>
            </w:pPr>
            <w:r w:rsidRPr="00A70F79">
              <w:t>Участие ветеранов, тружеников тыла, детей войны в проведении «Урока мужества»</w:t>
            </w:r>
          </w:p>
        </w:tc>
        <w:tc>
          <w:tcPr>
            <w:tcW w:w="2126" w:type="dxa"/>
          </w:tcPr>
          <w:p w:rsidR="00A70F79" w:rsidRPr="00A70F79" w:rsidRDefault="00A70F79" w:rsidP="00A70F79">
            <w:pPr>
              <w:ind w:left="142"/>
              <w:jc w:val="both"/>
            </w:pPr>
            <w:r w:rsidRPr="00A70F79">
              <w:t>Январь-апрель</w:t>
            </w:r>
          </w:p>
          <w:p w:rsidR="00A70F79" w:rsidRPr="00A70F79" w:rsidRDefault="00A70F79" w:rsidP="00A70F79">
            <w:pPr>
              <w:ind w:left="142"/>
              <w:jc w:val="both"/>
            </w:pPr>
            <w:r w:rsidRPr="00A70F79">
              <w:t>2020 г.</w:t>
            </w:r>
          </w:p>
        </w:tc>
        <w:tc>
          <w:tcPr>
            <w:tcW w:w="2517" w:type="dxa"/>
          </w:tcPr>
          <w:p w:rsidR="00A70F79" w:rsidRPr="00A70F79" w:rsidRDefault="00A70F79" w:rsidP="00A70F79">
            <w:pPr>
              <w:ind w:left="142"/>
              <w:jc w:val="both"/>
            </w:pPr>
            <w:r w:rsidRPr="00A70F79">
              <w:t>Руководители образовательных учреждений</w:t>
            </w:r>
          </w:p>
        </w:tc>
      </w:tr>
      <w:tr w:rsidR="00A70F79" w:rsidRPr="00A70F79" w:rsidTr="007A7622">
        <w:tc>
          <w:tcPr>
            <w:tcW w:w="9571" w:type="dxa"/>
            <w:gridSpan w:val="4"/>
          </w:tcPr>
          <w:p w:rsidR="00A70F79" w:rsidRPr="00A70F79" w:rsidRDefault="00A70F79" w:rsidP="00BF7C7A">
            <w:pPr>
              <w:numPr>
                <w:ilvl w:val="0"/>
                <w:numId w:val="1"/>
              </w:numPr>
              <w:jc w:val="both"/>
            </w:pPr>
            <w:r w:rsidRPr="00A70F79">
              <w:t>Торжественные, патриотические и культурно-массовые мероприятия</w:t>
            </w:r>
          </w:p>
        </w:tc>
      </w:tr>
      <w:tr w:rsidR="00A70F79" w:rsidRPr="00A70F79" w:rsidTr="007A7622">
        <w:tc>
          <w:tcPr>
            <w:tcW w:w="566" w:type="dxa"/>
          </w:tcPr>
          <w:p w:rsidR="00A70F79" w:rsidRPr="00A70F79" w:rsidRDefault="00A70F79" w:rsidP="00A70F79">
            <w:pPr>
              <w:ind w:left="142"/>
              <w:jc w:val="both"/>
            </w:pPr>
            <w:r w:rsidRPr="00A70F79">
              <w:t>5.1</w:t>
            </w:r>
          </w:p>
        </w:tc>
        <w:tc>
          <w:tcPr>
            <w:tcW w:w="4362" w:type="dxa"/>
          </w:tcPr>
          <w:p w:rsidR="00A70F79" w:rsidRPr="00A70F79" w:rsidRDefault="00A70F79" w:rsidP="00A70F79">
            <w:pPr>
              <w:ind w:left="142"/>
              <w:jc w:val="both"/>
            </w:pPr>
            <w:r w:rsidRPr="00A70F79">
              <w:t>Принять участие в патриотических акциях «Свеча памяти», «Георгиевская ленточка», «Бессмертный полк», «Ветеран живет рядом», «Марафон Победы»</w:t>
            </w:r>
          </w:p>
        </w:tc>
        <w:tc>
          <w:tcPr>
            <w:tcW w:w="2126" w:type="dxa"/>
          </w:tcPr>
          <w:p w:rsidR="00A70F79" w:rsidRPr="00A70F79" w:rsidRDefault="00A70F79" w:rsidP="00A70F79">
            <w:pPr>
              <w:ind w:left="142"/>
              <w:jc w:val="both"/>
            </w:pPr>
            <w:r w:rsidRPr="00A70F79">
              <w:t>Январь-май</w:t>
            </w:r>
          </w:p>
          <w:p w:rsidR="00A70F79" w:rsidRPr="00A70F79" w:rsidRDefault="00A70F79" w:rsidP="00A70F79">
            <w:pPr>
              <w:ind w:left="142"/>
              <w:jc w:val="both"/>
            </w:pPr>
            <w:r w:rsidRPr="00A70F79">
              <w:t>2020 г.</w:t>
            </w:r>
          </w:p>
        </w:tc>
        <w:tc>
          <w:tcPr>
            <w:tcW w:w="2517" w:type="dxa"/>
          </w:tcPr>
          <w:p w:rsidR="00A70F79" w:rsidRPr="00A70F79" w:rsidRDefault="00A70F79" w:rsidP="00A70F79">
            <w:pPr>
              <w:ind w:left="142"/>
              <w:jc w:val="both"/>
            </w:pPr>
            <w:r w:rsidRPr="00A70F79">
              <w:t>Администрация городского поселения, руководители образовательных учреждений, жители поселения</w:t>
            </w:r>
          </w:p>
        </w:tc>
      </w:tr>
      <w:tr w:rsidR="00A70F79" w:rsidRPr="00A70F79" w:rsidTr="007A7622">
        <w:tc>
          <w:tcPr>
            <w:tcW w:w="566" w:type="dxa"/>
          </w:tcPr>
          <w:p w:rsidR="00A70F79" w:rsidRPr="00A70F79" w:rsidRDefault="00A70F79" w:rsidP="00A70F79">
            <w:pPr>
              <w:ind w:left="142"/>
              <w:jc w:val="both"/>
            </w:pPr>
            <w:r w:rsidRPr="00A70F79">
              <w:t>5.2</w:t>
            </w:r>
          </w:p>
        </w:tc>
        <w:tc>
          <w:tcPr>
            <w:tcW w:w="4362" w:type="dxa"/>
          </w:tcPr>
          <w:p w:rsidR="00A70F79" w:rsidRPr="00A70F79" w:rsidRDefault="00A70F79" w:rsidP="00A70F79">
            <w:pPr>
              <w:ind w:left="142"/>
              <w:jc w:val="both"/>
            </w:pPr>
            <w:r w:rsidRPr="00A70F79">
              <w:t>Участие в акции «Сад памяти - сад жизни», приуроченной к 75-летию Победы в Великой Отечественной войне</w:t>
            </w:r>
          </w:p>
        </w:tc>
        <w:tc>
          <w:tcPr>
            <w:tcW w:w="2126" w:type="dxa"/>
          </w:tcPr>
          <w:p w:rsidR="00A70F79" w:rsidRPr="00A70F79" w:rsidRDefault="00A70F79" w:rsidP="00A70F79">
            <w:pPr>
              <w:ind w:left="142"/>
              <w:jc w:val="both"/>
            </w:pPr>
            <w:r w:rsidRPr="00A70F79">
              <w:t>апрель 2020 г.</w:t>
            </w:r>
          </w:p>
        </w:tc>
        <w:tc>
          <w:tcPr>
            <w:tcW w:w="2517" w:type="dxa"/>
          </w:tcPr>
          <w:p w:rsidR="00A70F79" w:rsidRPr="00A70F79" w:rsidRDefault="00A70F79" w:rsidP="00A70F79">
            <w:pPr>
              <w:ind w:left="142"/>
              <w:jc w:val="both"/>
            </w:pPr>
            <w:r w:rsidRPr="00A70F79">
              <w:t>Администрация городского поселения, руководители образовательных учреждений, жители поселения</w:t>
            </w:r>
          </w:p>
        </w:tc>
      </w:tr>
      <w:tr w:rsidR="00A70F79" w:rsidRPr="00A70F79" w:rsidTr="007A7622">
        <w:tc>
          <w:tcPr>
            <w:tcW w:w="566" w:type="dxa"/>
          </w:tcPr>
          <w:p w:rsidR="00A70F79" w:rsidRPr="00A70F79" w:rsidRDefault="00A70F79" w:rsidP="00A70F79">
            <w:pPr>
              <w:ind w:left="142"/>
              <w:jc w:val="both"/>
            </w:pPr>
            <w:r w:rsidRPr="00A70F79">
              <w:t>5.3</w:t>
            </w:r>
          </w:p>
        </w:tc>
        <w:tc>
          <w:tcPr>
            <w:tcW w:w="4362" w:type="dxa"/>
          </w:tcPr>
          <w:p w:rsidR="00A70F79" w:rsidRPr="00A70F79" w:rsidRDefault="00A70F79" w:rsidP="00A70F79">
            <w:pPr>
              <w:ind w:left="142"/>
              <w:jc w:val="both"/>
            </w:pPr>
            <w:r w:rsidRPr="00A70F79">
              <w:t>Проведение торжественных митингов</w:t>
            </w:r>
          </w:p>
        </w:tc>
        <w:tc>
          <w:tcPr>
            <w:tcW w:w="2126" w:type="dxa"/>
          </w:tcPr>
          <w:p w:rsidR="00A70F79" w:rsidRPr="00A70F79" w:rsidRDefault="00A70F79" w:rsidP="00A70F79">
            <w:pPr>
              <w:ind w:left="142"/>
              <w:jc w:val="both"/>
            </w:pPr>
            <w:r w:rsidRPr="00A70F79">
              <w:t>9 мая 2020 г.</w:t>
            </w:r>
          </w:p>
        </w:tc>
        <w:tc>
          <w:tcPr>
            <w:tcW w:w="2517" w:type="dxa"/>
          </w:tcPr>
          <w:p w:rsidR="00A70F79" w:rsidRPr="00A70F79" w:rsidRDefault="00A70F79" w:rsidP="00A70F79">
            <w:pPr>
              <w:ind w:left="142"/>
              <w:jc w:val="both"/>
            </w:pPr>
            <w:r w:rsidRPr="00A70F79">
              <w:t>Администрация городского поселения, руководители образовательных учреждений, жители поселения</w:t>
            </w:r>
          </w:p>
        </w:tc>
      </w:tr>
    </w:tbl>
    <w:p w:rsidR="00A70F79" w:rsidRPr="00A70F79" w:rsidRDefault="00A70F79" w:rsidP="00A70F79">
      <w:pPr>
        <w:spacing w:after="0" w:line="240" w:lineRule="auto"/>
        <w:ind w:left="142"/>
        <w:jc w:val="both"/>
        <w:rPr>
          <w:rFonts w:ascii="Times New Roman" w:eastAsia="Times New Roman" w:hAnsi="Times New Roman" w:cs="Times New Roman"/>
          <w:sz w:val="20"/>
          <w:szCs w:val="20"/>
          <w:lang w:eastAsia="ru-RU"/>
        </w:rPr>
      </w:pPr>
    </w:p>
    <w:p w:rsidR="00E504F6" w:rsidRDefault="00E504F6" w:rsidP="00A70F79">
      <w:pPr>
        <w:jc w:val="center"/>
        <w:rPr>
          <w:rFonts w:ascii="Times New Roman" w:eastAsia="Times New Roman" w:hAnsi="Times New Roman" w:cs="Times New Roman"/>
          <w:sz w:val="20"/>
          <w:szCs w:val="20"/>
          <w:lang w:eastAsia="ru-RU"/>
        </w:rPr>
      </w:pPr>
    </w:p>
    <w:p w:rsidR="00EE3C32" w:rsidRDefault="00EE3C32" w:rsidP="00A70F79">
      <w:pPr>
        <w:jc w:val="center"/>
        <w:rPr>
          <w:rFonts w:ascii="Times New Roman" w:eastAsia="Times New Roman" w:hAnsi="Times New Roman" w:cs="Times New Roman"/>
          <w:sz w:val="20"/>
          <w:szCs w:val="20"/>
          <w:lang w:eastAsia="ru-RU"/>
        </w:rPr>
      </w:pPr>
    </w:p>
    <w:p w:rsidR="004A0850" w:rsidRPr="004A0850" w:rsidRDefault="004A0850" w:rsidP="004A0850">
      <w:pPr>
        <w:spacing w:after="0" w:line="240" w:lineRule="auto"/>
        <w:jc w:val="center"/>
        <w:rPr>
          <w:rFonts w:ascii="Times New Roman" w:eastAsia="Times New Roman" w:hAnsi="Times New Roman" w:cs="Times New Roman"/>
          <w:sz w:val="20"/>
          <w:szCs w:val="20"/>
          <w:lang w:eastAsia="ru-RU"/>
        </w:rPr>
      </w:pPr>
      <w:r w:rsidRPr="004A0850">
        <w:rPr>
          <w:rFonts w:ascii="Times New Roman" w:eastAsia="Times New Roman" w:hAnsi="Times New Roman" w:cs="Times New Roman"/>
          <w:sz w:val="20"/>
          <w:szCs w:val="20"/>
          <w:lang w:eastAsia="ru-RU"/>
        </w:rPr>
        <w:lastRenderedPageBreak/>
        <w:t>Муниципальное образование «Николаевское городское поселение»</w:t>
      </w:r>
    </w:p>
    <w:p w:rsidR="004A0850" w:rsidRPr="004A0850" w:rsidRDefault="004A0850" w:rsidP="004A0850">
      <w:pPr>
        <w:spacing w:after="0" w:line="240" w:lineRule="auto"/>
        <w:jc w:val="center"/>
        <w:rPr>
          <w:rFonts w:ascii="Times New Roman" w:eastAsia="Times New Roman" w:hAnsi="Times New Roman" w:cs="Times New Roman"/>
          <w:sz w:val="20"/>
          <w:szCs w:val="20"/>
          <w:lang w:eastAsia="ru-RU"/>
        </w:rPr>
      </w:pPr>
      <w:r w:rsidRPr="004A0850">
        <w:rPr>
          <w:rFonts w:ascii="Times New Roman" w:eastAsia="Times New Roman" w:hAnsi="Times New Roman" w:cs="Times New Roman"/>
          <w:sz w:val="20"/>
          <w:szCs w:val="20"/>
          <w:lang w:eastAsia="ru-RU"/>
        </w:rPr>
        <w:t>Смидовичского муниципального района</w:t>
      </w:r>
    </w:p>
    <w:p w:rsidR="004A0850" w:rsidRPr="004A0850" w:rsidRDefault="004A0850" w:rsidP="004A0850">
      <w:pPr>
        <w:keepNext/>
        <w:spacing w:after="0" w:line="240" w:lineRule="auto"/>
        <w:jc w:val="center"/>
        <w:outlineLvl w:val="0"/>
        <w:rPr>
          <w:rFonts w:ascii="Times New Roman" w:eastAsia="Times New Roman" w:hAnsi="Times New Roman" w:cs="Times New Roman"/>
          <w:sz w:val="20"/>
          <w:szCs w:val="20"/>
          <w:lang w:eastAsia="ru-RU"/>
        </w:rPr>
      </w:pPr>
      <w:r w:rsidRPr="004A0850">
        <w:rPr>
          <w:rFonts w:ascii="Times New Roman" w:eastAsia="Times New Roman" w:hAnsi="Times New Roman" w:cs="Times New Roman"/>
          <w:sz w:val="20"/>
          <w:szCs w:val="20"/>
          <w:lang w:eastAsia="ru-RU"/>
        </w:rPr>
        <w:t>Еврейской автономной области</w:t>
      </w:r>
    </w:p>
    <w:p w:rsidR="004A0850" w:rsidRPr="004A0850" w:rsidRDefault="004A0850" w:rsidP="004A0850">
      <w:pPr>
        <w:spacing w:after="0" w:line="360" w:lineRule="auto"/>
        <w:jc w:val="center"/>
        <w:rPr>
          <w:rFonts w:ascii="Times New Roman" w:eastAsia="Times New Roman" w:hAnsi="Times New Roman" w:cs="Times New Roman"/>
          <w:sz w:val="20"/>
          <w:szCs w:val="20"/>
          <w:lang w:eastAsia="ru-RU"/>
        </w:rPr>
      </w:pPr>
    </w:p>
    <w:p w:rsidR="004A0850" w:rsidRPr="004A0850" w:rsidRDefault="004A0850" w:rsidP="004A0850">
      <w:pPr>
        <w:spacing w:after="0" w:line="240" w:lineRule="auto"/>
        <w:jc w:val="center"/>
        <w:rPr>
          <w:rFonts w:ascii="Times New Roman" w:eastAsia="Times New Roman" w:hAnsi="Times New Roman" w:cs="Times New Roman"/>
          <w:sz w:val="20"/>
          <w:szCs w:val="20"/>
          <w:lang w:eastAsia="ru-RU"/>
        </w:rPr>
      </w:pPr>
      <w:r w:rsidRPr="004A0850">
        <w:rPr>
          <w:rFonts w:ascii="Times New Roman" w:eastAsia="Times New Roman" w:hAnsi="Times New Roman" w:cs="Times New Roman"/>
          <w:sz w:val="20"/>
          <w:szCs w:val="20"/>
          <w:lang w:eastAsia="ru-RU"/>
        </w:rPr>
        <w:t>АДМИНИСТРАЦИЯ ГОРОДСКОГО ПОСЕЛЕНИЯ</w:t>
      </w:r>
    </w:p>
    <w:p w:rsidR="004A0850" w:rsidRPr="004A0850" w:rsidRDefault="004A0850" w:rsidP="004A0850">
      <w:pPr>
        <w:spacing w:after="0" w:line="240" w:lineRule="auto"/>
        <w:jc w:val="center"/>
        <w:rPr>
          <w:rFonts w:ascii="Times New Roman" w:eastAsia="Times New Roman" w:hAnsi="Times New Roman" w:cs="Times New Roman"/>
          <w:sz w:val="20"/>
          <w:szCs w:val="20"/>
          <w:lang w:eastAsia="ru-RU"/>
        </w:rPr>
      </w:pPr>
    </w:p>
    <w:p w:rsidR="004A0850" w:rsidRPr="004A0850" w:rsidRDefault="004A0850" w:rsidP="004A0850">
      <w:pPr>
        <w:spacing w:after="0" w:line="240" w:lineRule="auto"/>
        <w:jc w:val="center"/>
        <w:rPr>
          <w:rFonts w:ascii="Times New Roman" w:eastAsia="Times New Roman" w:hAnsi="Times New Roman" w:cs="Times New Roman"/>
          <w:sz w:val="20"/>
          <w:szCs w:val="20"/>
          <w:lang w:eastAsia="ru-RU"/>
        </w:rPr>
      </w:pPr>
      <w:r w:rsidRPr="004A0850">
        <w:rPr>
          <w:rFonts w:ascii="Times New Roman" w:eastAsia="Times New Roman" w:hAnsi="Times New Roman" w:cs="Times New Roman"/>
          <w:sz w:val="20"/>
          <w:szCs w:val="20"/>
          <w:lang w:eastAsia="ru-RU"/>
        </w:rPr>
        <w:t>ПОСТАНОВЛЕНИЕ</w:t>
      </w:r>
    </w:p>
    <w:p w:rsidR="004A0850" w:rsidRPr="004A0850" w:rsidRDefault="004A0850" w:rsidP="004A0850">
      <w:pPr>
        <w:spacing w:after="0" w:line="240" w:lineRule="auto"/>
        <w:rPr>
          <w:rFonts w:ascii="Times New Roman" w:eastAsia="Times New Roman" w:hAnsi="Times New Roman" w:cs="Times New Roman"/>
          <w:sz w:val="20"/>
          <w:szCs w:val="20"/>
          <w:lang w:eastAsia="ru-RU"/>
        </w:rPr>
      </w:pPr>
    </w:p>
    <w:p w:rsidR="004A0850" w:rsidRPr="004A0850" w:rsidRDefault="004A0850" w:rsidP="004A0850">
      <w:pPr>
        <w:spacing w:after="0" w:line="240" w:lineRule="auto"/>
        <w:rPr>
          <w:rFonts w:ascii="Times New Roman" w:eastAsia="Times New Roman" w:hAnsi="Times New Roman" w:cs="Times New Roman"/>
          <w:sz w:val="20"/>
          <w:szCs w:val="20"/>
          <w:lang w:eastAsia="ru-RU"/>
        </w:rPr>
      </w:pPr>
    </w:p>
    <w:p w:rsidR="004A0850" w:rsidRPr="004A0850" w:rsidRDefault="004A0850" w:rsidP="004A0850">
      <w:pPr>
        <w:spacing w:after="0" w:line="240" w:lineRule="auto"/>
        <w:jc w:val="center"/>
        <w:rPr>
          <w:rFonts w:ascii="Times New Roman" w:eastAsia="Times New Roman" w:hAnsi="Times New Roman" w:cs="Times New Roman"/>
          <w:sz w:val="20"/>
          <w:szCs w:val="20"/>
          <w:lang w:eastAsia="ru-RU"/>
        </w:rPr>
      </w:pPr>
      <w:r w:rsidRPr="004A0850">
        <w:rPr>
          <w:rFonts w:ascii="Times New Roman" w:eastAsia="Times New Roman" w:hAnsi="Times New Roman" w:cs="Times New Roman"/>
          <w:sz w:val="20"/>
          <w:szCs w:val="20"/>
          <w:lang w:eastAsia="ru-RU"/>
        </w:rPr>
        <w:t>пос. Николаевка</w:t>
      </w:r>
    </w:p>
    <w:p w:rsidR="004A0850" w:rsidRPr="004A0850" w:rsidRDefault="004A0850" w:rsidP="004A0850">
      <w:pPr>
        <w:spacing w:after="1" w:line="220" w:lineRule="atLeast"/>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03.02.2020                                                                                </w:t>
      </w:r>
      <w:r>
        <w:rPr>
          <w:rFonts w:ascii="Times New Roman" w:eastAsia="Calibri" w:hAnsi="Times New Roman" w:cs="Times New Roman"/>
          <w:sz w:val="20"/>
          <w:szCs w:val="20"/>
        </w:rPr>
        <w:t xml:space="preserve">                                                      </w:t>
      </w:r>
      <w:r w:rsidRPr="004A0850">
        <w:rPr>
          <w:rFonts w:ascii="Times New Roman" w:eastAsia="Calibri" w:hAnsi="Times New Roman" w:cs="Times New Roman"/>
          <w:sz w:val="20"/>
          <w:szCs w:val="20"/>
        </w:rPr>
        <w:t xml:space="preserve">                          № 34</w:t>
      </w:r>
    </w:p>
    <w:p w:rsidR="004A0850" w:rsidRPr="004A0850" w:rsidRDefault="004A0850" w:rsidP="004A0850">
      <w:pPr>
        <w:spacing w:before="120" w:after="120" w:line="220" w:lineRule="atLeast"/>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О создании рабочей группы по вопросам оказания имущественной поддержки субъектам малого и среднего предпринимательства </w:t>
      </w:r>
      <w:r w:rsidRPr="004A0850">
        <w:rPr>
          <w:rFonts w:ascii="Times New Roman" w:eastAsia="Calibri" w:hAnsi="Times New Roman" w:cs="Times New Roman"/>
          <w:sz w:val="20"/>
          <w:szCs w:val="20"/>
        </w:rPr>
        <w:br/>
        <w:t>на территории муниципального образования «Николаевское городское поселение» Смидовичского муниципального района Еврейской автономной области</w:t>
      </w:r>
    </w:p>
    <w:p w:rsidR="004A0850" w:rsidRPr="004A0850" w:rsidRDefault="004A0850" w:rsidP="004A0850">
      <w:pPr>
        <w:spacing w:before="120" w:after="120" w:line="220" w:lineRule="atLeast"/>
        <w:jc w:val="center"/>
        <w:rPr>
          <w:rFonts w:ascii="Times New Roman" w:eastAsia="Calibri" w:hAnsi="Times New Roman" w:cs="Times New Roman"/>
          <w:sz w:val="20"/>
          <w:szCs w:val="20"/>
        </w:rPr>
      </w:pPr>
    </w:p>
    <w:p w:rsidR="004A0850" w:rsidRPr="004A0850" w:rsidRDefault="004A0850" w:rsidP="004A0850">
      <w:pPr>
        <w:spacing w:before="120" w:after="120" w:line="240" w:lineRule="auto"/>
        <w:jc w:val="both"/>
        <w:rPr>
          <w:rFonts w:ascii="Times New Roman" w:eastAsia="Calibri" w:hAnsi="Times New Roman" w:cs="Times New Roman"/>
          <w:sz w:val="20"/>
          <w:szCs w:val="20"/>
        </w:rPr>
      </w:pPr>
      <w:proofErr w:type="gramStart"/>
      <w:r w:rsidRPr="004A0850">
        <w:rPr>
          <w:rFonts w:ascii="Times New Roman" w:eastAsia="Calibri" w:hAnsi="Times New Roman" w:cs="Times New Roman"/>
          <w:sz w:val="20"/>
          <w:szCs w:val="20"/>
        </w:rPr>
        <w:t>В соответствии с Федеральным закон</w:t>
      </w:r>
      <w:hyperlink r:id="rId11" w:history="1">
        <w:r w:rsidRPr="004A0850">
          <w:rPr>
            <w:rFonts w:ascii="Times New Roman" w:eastAsia="Calibri" w:hAnsi="Times New Roman" w:cs="Times New Roman"/>
            <w:sz w:val="20"/>
            <w:szCs w:val="20"/>
          </w:rPr>
          <w:t>ом</w:t>
        </w:r>
      </w:hyperlink>
      <w:r w:rsidRPr="004A0850">
        <w:rPr>
          <w:rFonts w:ascii="Times New Roman" w:eastAsia="Calibri" w:hAnsi="Times New Roman" w:cs="Times New Roman"/>
          <w:sz w:val="20"/>
          <w:szCs w:val="20"/>
        </w:rPr>
        <w:t xml:space="preserve"> от 24 июля 2007 года № 209-ФЗ «О развитии малого и среднего предпринимательства в Российской Федерации», Уставом муниципального образования «Николаевское городское поселение» </w:t>
      </w:r>
      <w:r w:rsidRPr="004A0850">
        <w:rPr>
          <w:rFonts w:ascii="Times New Roman" w:eastAsia="Times New Roman" w:hAnsi="Times New Roman" w:cs="Times New Roman"/>
          <w:spacing w:val="1"/>
          <w:sz w:val="20"/>
          <w:szCs w:val="20"/>
          <w:lang w:eastAsia="ru-RU"/>
        </w:rPr>
        <w:t>Смидовичского муниципального  Еврейской автономной области</w:t>
      </w:r>
      <w:r w:rsidRPr="004A0850">
        <w:rPr>
          <w:rFonts w:ascii="Times New Roman" w:eastAsia="Calibri" w:hAnsi="Times New Roman" w:cs="Times New Roman"/>
          <w:sz w:val="20"/>
          <w:szCs w:val="20"/>
        </w:rPr>
        <w:t xml:space="preserve"> администрация городского поселения в целях оказания имущественной поддержки субъектам малого и среднего предпринимательства на территории муниципального образования «Николаевское городское поселение» Смидовичского муниципального района Еврейской автономной области </w:t>
      </w:r>
      <w:proofErr w:type="gramEnd"/>
    </w:p>
    <w:p w:rsidR="004A0850" w:rsidRPr="004A0850" w:rsidRDefault="004A0850" w:rsidP="00BF7C7A">
      <w:pPr>
        <w:numPr>
          <w:ilvl w:val="0"/>
          <w:numId w:val="8"/>
        </w:numPr>
        <w:spacing w:before="120" w:after="120" w:line="240" w:lineRule="auto"/>
        <w:ind w:left="0" w:firstLine="709"/>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Создать рабочую группу по вопросам оказания имущественной поддержки субъектам малого и среднего предпринимательства на территории муниципального образования «Николаевское городское поселение» Смидовичского муниципального района Еврейской автономной области (далее – рабочая группа).</w:t>
      </w:r>
    </w:p>
    <w:p w:rsidR="004A0850" w:rsidRPr="004A0850" w:rsidRDefault="004A0850" w:rsidP="00BF7C7A">
      <w:pPr>
        <w:numPr>
          <w:ilvl w:val="0"/>
          <w:numId w:val="8"/>
        </w:numPr>
        <w:spacing w:before="120" w:after="120" w:line="240" w:lineRule="auto"/>
        <w:ind w:left="0" w:firstLine="709"/>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Утвердить прилагаемый Состав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«Николаевское городское поселение» Смидовичского муниципального района Еврейской автономной области. </w:t>
      </w:r>
    </w:p>
    <w:p w:rsidR="004A0850" w:rsidRPr="004A0850" w:rsidRDefault="004A0850" w:rsidP="00BF7C7A">
      <w:pPr>
        <w:numPr>
          <w:ilvl w:val="0"/>
          <w:numId w:val="8"/>
        </w:numPr>
        <w:spacing w:before="120" w:after="120" w:line="220" w:lineRule="atLeast"/>
        <w:ind w:left="0" w:firstLine="709"/>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Утвердить прилагаемое Положение 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«Николаевское городское поселение» Смидовичского муниципального района Еврейской автономной области.</w:t>
      </w:r>
    </w:p>
    <w:p w:rsidR="004A0850" w:rsidRPr="004A0850" w:rsidRDefault="004A0850" w:rsidP="00BF7C7A">
      <w:pPr>
        <w:numPr>
          <w:ilvl w:val="0"/>
          <w:numId w:val="8"/>
        </w:numPr>
        <w:spacing w:before="120" w:after="120" w:line="220" w:lineRule="atLeast"/>
        <w:ind w:left="0" w:firstLine="360"/>
        <w:jc w:val="both"/>
        <w:rPr>
          <w:rFonts w:ascii="Times New Roman" w:eastAsia="Calibri" w:hAnsi="Times New Roman" w:cs="Times New Roman"/>
          <w:sz w:val="20"/>
          <w:szCs w:val="20"/>
        </w:rPr>
      </w:pPr>
      <w:proofErr w:type="gramStart"/>
      <w:r w:rsidRPr="004A0850">
        <w:rPr>
          <w:rFonts w:ascii="Times New Roman" w:eastAsia="Calibri" w:hAnsi="Times New Roman" w:cs="Times New Roman"/>
          <w:sz w:val="20"/>
          <w:szCs w:val="20"/>
        </w:rPr>
        <w:t>Контроль за</w:t>
      </w:r>
      <w:proofErr w:type="gramEnd"/>
      <w:r w:rsidRPr="004A0850">
        <w:rPr>
          <w:rFonts w:ascii="Times New Roman" w:eastAsia="Calibri" w:hAnsi="Times New Roman" w:cs="Times New Roman"/>
          <w:sz w:val="20"/>
          <w:szCs w:val="20"/>
        </w:rPr>
        <w:t xml:space="preserve"> исполнением настоящего постановления оставляю за собой.</w:t>
      </w:r>
    </w:p>
    <w:p w:rsidR="004A0850" w:rsidRPr="004A0850" w:rsidRDefault="004A0850" w:rsidP="00BF7C7A">
      <w:pPr>
        <w:numPr>
          <w:ilvl w:val="0"/>
          <w:numId w:val="8"/>
        </w:numPr>
        <w:spacing w:before="120" w:after="120" w:line="220" w:lineRule="atLeast"/>
        <w:ind w:left="0" w:firstLine="36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Опубликовать настоящее постановление в официальном печатном издании муниципального образования «Николаевское городское поселение» информационном бюллетене - «Исток».</w:t>
      </w:r>
    </w:p>
    <w:p w:rsidR="004A0850" w:rsidRPr="004A0850" w:rsidRDefault="004A0850" w:rsidP="00BF7C7A">
      <w:pPr>
        <w:numPr>
          <w:ilvl w:val="0"/>
          <w:numId w:val="8"/>
        </w:numPr>
        <w:spacing w:before="120" w:after="120" w:line="220" w:lineRule="atLeast"/>
        <w:ind w:left="0" w:firstLine="36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Настоящее постановление вступает в силу после дня его официального опубликования.</w:t>
      </w:r>
    </w:p>
    <w:p w:rsidR="004A0850" w:rsidRPr="004A0850" w:rsidRDefault="004A0850" w:rsidP="004A0850">
      <w:pPr>
        <w:tabs>
          <w:tab w:val="left" w:pos="426"/>
        </w:tabs>
        <w:spacing w:before="120" w:after="120" w:line="220" w:lineRule="atLeast"/>
        <w:ind w:left="360"/>
        <w:contextualSpacing/>
        <w:jc w:val="both"/>
        <w:rPr>
          <w:rFonts w:ascii="Times New Roman" w:eastAsia="Calibri" w:hAnsi="Times New Roman" w:cs="Times New Roman"/>
          <w:sz w:val="20"/>
          <w:szCs w:val="20"/>
        </w:rPr>
      </w:pPr>
    </w:p>
    <w:p w:rsidR="004A0850" w:rsidRPr="004A0850" w:rsidRDefault="004A0850" w:rsidP="004A0850">
      <w:pPr>
        <w:tabs>
          <w:tab w:val="left" w:pos="426"/>
        </w:tabs>
        <w:spacing w:before="120" w:after="120" w:line="220" w:lineRule="atLeast"/>
        <w:ind w:left="360"/>
        <w:contextualSpacing/>
        <w:jc w:val="both"/>
        <w:rPr>
          <w:rFonts w:ascii="Times New Roman" w:eastAsia="Calibri" w:hAnsi="Times New Roman" w:cs="Times New Roman"/>
          <w:sz w:val="20"/>
          <w:szCs w:val="20"/>
        </w:rPr>
      </w:pPr>
    </w:p>
    <w:p w:rsidR="004A0850" w:rsidRPr="004A0850" w:rsidRDefault="004A0850" w:rsidP="004A0850">
      <w:pPr>
        <w:spacing w:after="1" w:line="220" w:lineRule="atLeast"/>
        <w:contextualSpacing/>
        <w:rPr>
          <w:rFonts w:ascii="Times New Roman" w:eastAsia="Calibri" w:hAnsi="Times New Roman" w:cs="Times New Roman"/>
          <w:sz w:val="20"/>
          <w:szCs w:val="20"/>
        </w:rPr>
      </w:pPr>
      <w:r w:rsidRPr="004A0850">
        <w:rPr>
          <w:rFonts w:ascii="Times New Roman" w:eastAsia="Calibri" w:hAnsi="Times New Roman" w:cs="Times New Roman"/>
          <w:sz w:val="20"/>
          <w:szCs w:val="20"/>
        </w:rPr>
        <w:t>И.о. главы администрации</w:t>
      </w:r>
    </w:p>
    <w:p w:rsidR="004A0850" w:rsidRDefault="004A0850" w:rsidP="004A0850">
      <w:pPr>
        <w:spacing w:after="1" w:line="220" w:lineRule="atLeast"/>
        <w:contextualSpacing/>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Николаевского городского поселения                     </w:t>
      </w:r>
      <w:r>
        <w:rPr>
          <w:rFonts w:ascii="Times New Roman" w:eastAsia="Calibri" w:hAnsi="Times New Roman" w:cs="Times New Roman"/>
          <w:sz w:val="20"/>
          <w:szCs w:val="20"/>
        </w:rPr>
        <w:t xml:space="preserve">                                                          </w:t>
      </w:r>
      <w:r w:rsidRPr="004A0850">
        <w:rPr>
          <w:rFonts w:ascii="Times New Roman" w:eastAsia="Calibri" w:hAnsi="Times New Roman" w:cs="Times New Roman"/>
          <w:sz w:val="20"/>
          <w:szCs w:val="20"/>
        </w:rPr>
        <w:t xml:space="preserve">              И.В. Горноскуль</w:t>
      </w:r>
    </w:p>
    <w:p w:rsidR="004A0850" w:rsidRPr="004A0850" w:rsidRDefault="004A0850" w:rsidP="004A0850">
      <w:pPr>
        <w:jc w:val="center"/>
        <w:rPr>
          <w:rFonts w:ascii="Times New Roman" w:eastAsia="Calibri" w:hAnsi="Times New Roman" w:cs="Times New Roman"/>
          <w:sz w:val="20"/>
          <w:szCs w:val="20"/>
        </w:rPr>
      </w:pPr>
    </w:p>
    <w:p w:rsidR="004A0850" w:rsidRPr="004A0850" w:rsidRDefault="004A0850" w:rsidP="004A0850">
      <w:pPr>
        <w:pageBreakBefore/>
        <w:spacing w:after="1" w:line="220" w:lineRule="atLeast"/>
        <w:jc w:val="right"/>
        <w:outlineLvl w:val="0"/>
        <w:rPr>
          <w:rFonts w:ascii="Times New Roman" w:eastAsia="Calibri" w:hAnsi="Times New Roman" w:cs="Times New Roman"/>
          <w:sz w:val="20"/>
          <w:szCs w:val="20"/>
        </w:rPr>
      </w:pPr>
      <w:r w:rsidRPr="004A0850">
        <w:rPr>
          <w:rFonts w:ascii="Times New Roman" w:eastAsia="Calibri" w:hAnsi="Times New Roman" w:cs="Times New Roman"/>
          <w:sz w:val="20"/>
          <w:szCs w:val="20"/>
        </w:rPr>
        <w:lastRenderedPageBreak/>
        <w:t xml:space="preserve">Утвержден </w:t>
      </w:r>
    </w:p>
    <w:p w:rsidR="004A0850" w:rsidRPr="004A0850" w:rsidRDefault="004A0850" w:rsidP="004A0850">
      <w:pPr>
        <w:spacing w:after="1" w:line="220" w:lineRule="atLeast"/>
        <w:jc w:val="right"/>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постановлением администрации </w:t>
      </w:r>
    </w:p>
    <w:p w:rsidR="004A0850" w:rsidRPr="004A0850" w:rsidRDefault="004A0850" w:rsidP="004A0850">
      <w:pPr>
        <w:spacing w:after="1" w:line="220" w:lineRule="atLeast"/>
        <w:jc w:val="right"/>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городского поселения </w:t>
      </w:r>
    </w:p>
    <w:p w:rsidR="004A0850" w:rsidRPr="004A0850" w:rsidRDefault="004A0850" w:rsidP="004A0850">
      <w:pPr>
        <w:spacing w:after="1" w:line="220" w:lineRule="atLeast"/>
        <w:jc w:val="right"/>
        <w:rPr>
          <w:rFonts w:ascii="Times New Roman" w:eastAsia="Calibri" w:hAnsi="Times New Roman" w:cs="Times New Roman"/>
          <w:sz w:val="20"/>
          <w:szCs w:val="20"/>
        </w:rPr>
      </w:pPr>
      <w:bookmarkStart w:id="1" w:name="P41"/>
      <w:bookmarkEnd w:id="1"/>
      <w:r w:rsidRPr="004A0850">
        <w:rPr>
          <w:rFonts w:ascii="Times New Roman" w:eastAsia="Calibri" w:hAnsi="Times New Roman" w:cs="Times New Roman"/>
          <w:sz w:val="20"/>
          <w:szCs w:val="20"/>
        </w:rPr>
        <w:t>от 03.02.2020  № 34</w:t>
      </w:r>
    </w:p>
    <w:p w:rsidR="004A0850" w:rsidRPr="004A0850" w:rsidRDefault="004A0850" w:rsidP="004A0850">
      <w:pPr>
        <w:spacing w:after="1" w:line="220" w:lineRule="atLeast"/>
        <w:jc w:val="center"/>
        <w:rPr>
          <w:rFonts w:ascii="Times New Roman" w:eastAsia="Calibri" w:hAnsi="Times New Roman" w:cs="Times New Roman"/>
          <w:b/>
          <w:sz w:val="20"/>
          <w:szCs w:val="20"/>
        </w:rPr>
      </w:pPr>
      <w:r w:rsidRPr="004A0850">
        <w:rPr>
          <w:rFonts w:ascii="Times New Roman" w:eastAsia="Calibri" w:hAnsi="Times New Roman" w:cs="Times New Roman"/>
          <w:b/>
          <w:sz w:val="20"/>
          <w:szCs w:val="20"/>
        </w:rPr>
        <w:t>Состав</w:t>
      </w:r>
    </w:p>
    <w:p w:rsidR="004A0850" w:rsidRPr="004A0850" w:rsidRDefault="004A0850" w:rsidP="004A0850">
      <w:pPr>
        <w:spacing w:after="1" w:line="220" w:lineRule="atLeast"/>
        <w:jc w:val="center"/>
        <w:rPr>
          <w:rFonts w:ascii="Times New Roman" w:eastAsia="Calibri" w:hAnsi="Times New Roman" w:cs="Times New Roman"/>
          <w:b/>
          <w:i/>
          <w:sz w:val="20"/>
          <w:szCs w:val="20"/>
        </w:rPr>
      </w:pPr>
      <w:r w:rsidRPr="004A0850">
        <w:rPr>
          <w:rFonts w:ascii="Times New Roman" w:eastAsia="Calibri" w:hAnsi="Times New Roman" w:cs="Times New Roman"/>
          <w:b/>
          <w:sz w:val="20"/>
          <w:szCs w:val="20"/>
        </w:rPr>
        <w:t xml:space="preserve">рабочей группы по вопросам оказания имущественной поддержки субъектам малого и среднего предпринимательства </w:t>
      </w:r>
      <w:r w:rsidRPr="004A0850">
        <w:rPr>
          <w:rFonts w:ascii="Times New Roman" w:eastAsia="Calibri" w:hAnsi="Times New Roman" w:cs="Times New Roman"/>
          <w:b/>
          <w:sz w:val="20"/>
          <w:szCs w:val="20"/>
        </w:rPr>
        <w:br/>
        <w:t>на территории муниципального образования «Николаевское городское поселение» Смидовичского муниципального района Еврейской автономной области</w:t>
      </w:r>
    </w:p>
    <w:p w:rsidR="004A0850" w:rsidRPr="004A0850" w:rsidRDefault="004A0850" w:rsidP="004A0850">
      <w:pPr>
        <w:spacing w:after="1" w:line="220" w:lineRule="atLeast"/>
        <w:jc w:val="center"/>
        <w:rPr>
          <w:rFonts w:ascii="Times New Roman" w:eastAsia="Calibri" w:hAnsi="Times New Roman" w:cs="Times New Roman"/>
          <w:sz w:val="20"/>
          <w:szCs w:val="20"/>
        </w:rPr>
      </w:pPr>
    </w:p>
    <w:p w:rsidR="004A0850" w:rsidRPr="004A0850" w:rsidRDefault="004A0850" w:rsidP="004A0850">
      <w:pPr>
        <w:spacing w:after="1" w:line="220" w:lineRule="atLeast"/>
        <w:rPr>
          <w:rFonts w:ascii="Times New Roman" w:eastAsia="Calibri" w:hAnsi="Times New Roman" w:cs="Times New Roman"/>
          <w:b/>
          <w:sz w:val="20"/>
          <w:szCs w:val="20"/>
        </w:rPr>
      </w:pPr>
    </w:p>
    <w:tbl>
      <w:tblPr>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0"/>
        <w:gridCol w:w="226"/>
        <w:gridCol w:w="5678"/>
      </w:tblGrid>
      <w:tr w:rsidR="004A0850" w:rsidRPr="004A0850" w:rsidTr="00EF5D54">
        <w:trPr>
          <w:trHeight w:val="335"/>
        </w:trPr>
        <w:tc>
          <w:tcPr>
            <w:tcW w:w="9082" w:type="dxa"/>
            <w:gridSpan w:val="4"/>
          </w:tcPr>
          <w:p w:rsidR="004A0850" w:rsidRPr="004A0850" w:rsidRDefault="004A0850" w:rsidP="004A0850">
            <w:pPr>
              <w:spacing w:after="1" w:line="220" w:lineRule="atLeast"/>
              <w:rPr>
                <w:rFonts w:ascii="Times New Roman" w:eastAsia="Calibri" w:hAnsi="Times New Roman" w:cs="Times New Roman"/>
                <w:sz w:val="20"/>
                <w:szCs w:val="20"/>
              </w:rPr>
            </w:pPr>
            <w:r w:rsidRPr="004A0850">
              <w:rPr>
                <w:rFonts w:ascii="Times New Roman" w:eastAsia="Calibri" w:hAnsi="Times New Roman" w:cs="Times New Roman"/>
                <w:sz w:val="20"/>
                <w:szCs w:val="20"/>
              </w:rPr>
              <w:t>Председатель рабочей группы:</w:t>
            </w:r>
          </w:p>
        </w:tc>
      </w:tr>
      <w:tr w:rsidR="004A0850" w:rsidRPr="004A0850" w:rsidTr="00EF5D54">
        <w:tc>
          <w:tcPr>
            <w:tcW w:w="3178" w:type="dxa"/>
            <w:gridSpan w:val="2"/>
          </w:tcPr>
          <w:p w:rsidR="004A0850" w:rsidRPr="004A0850" w:rsidRDefault="004A0850" w:rsidP="004A0850">
            <w:pPr>
              <w:spacing w:after="1" w:line="220" w:lineRule="atLeast"/>
              <w:rPr>
                <w:rFonts w:ascii="Times New Roman" w:eastAsia="Calibri" w:hAnsi="Times New Roman" w:cs="Times New Roman"/>
                <w:i/>
                <w:sz w:val="20"/>
                <w:szCs w:val="20"/>
              </w:rPr>
            </w:pPr>
            <w:r w:rsidRPr="004A0850">
              <w:rPr>
                <w:rFonts w:ascii="Times New Roman" w:eastAsia="Calibri" w:hAnsi="Times New Roman" w:cs="Times New Roman"/>
                <w:i/>
                <w:sz w:val="20"/>
                <w:szCs w:val="20"/>
              </w:rPr>
              <w:t>Горноскуль И.В.</w:t>
            </w:r>
          </w:p>
        </w:tc>
        <w:tc>
          <w:tcPr>
            <w:tcW w:w="226" w:type="dxa"/>
          </w:tcPr>
          <w:p w:rsidR="004A0850" w:rsidRPr="004A0850" w:rsidRDefault="004A0850" w:rsidP="004A0850">
            <w:pPr>
              <w:spacing w:after="1" w:line="220" w:lineRule="atLeast"/>
              <w:jc w:val="both"/>
              <w:rPr>
                <w:rFonts w:ascii="Times New Roman" w:eastAsia="Calibri" w:hAnsi="Times New Roman" w:cs="Times New Roman"/>
                <w:sz w:val="20"/>
                <w:szCs w:val="20"/>
              </w:rPr>
            </w:pPr>
          </w:p>
        </w:tc>
        <w:tc>
          <w:tcPr>
            <w:tcW w:w="5678" w:type="dxa"/>
          </w:tcPr>
          <w:p w:rsidR="004A0850" w:rsidRPr="004A0850" w:rsidRDefault="004A0850" w:rsidP="004A0850">
            <w:pPr>
              <w:spacing w:after="1" w:line="220" w:lineRule="atLeast"/>
              <w:jc w:val="both"/>
              <w:rPr>
                <w:rFonts w:ascii="Times New Roman" w:eastAsia="Calibri" w:hAnsi="Times New Roman" w:cs="Times New Roman"/>
                <w:i/>
                <w:sz w:val="20"/>
                <w:szCs w:val="20"/>
              </w:rPr>
            </w:pPr>
            <w:r w:rsidRPr="004A0850">
              <w:rPr>
                <w:rFonts w:ascii="Times New Roman" w:eastAsia="Calibri" w:hAnsi="Times New Roman" w:cs="Times New Roman"/>
                <w:i/>
                <w:sz w:val="20"/>
                <w:szCs w:val="20"/>
              </w:rPr>
              <w:t>Заместитель главы администрации Николаевского городского поселения</w:t>
            </w:r>
          </w:p>
        </w:tc>
      </w:tr>
      <w:tr w:rsidR="004A0850" w:rsidRPr="004A0850" w:rsidTr="00EF5D54">
        <w:trPr>
          <w:trHeight w:val="653"/>
        </w:trPr>
        <w:tc>
          <w:tcPr>
            <w:tcW w:w="9082" w:type="dxa"/>
            <w:gridSpan w:val="4"/>
          </w:tcPr>
          <w:p w:rsidR="004A0850" w:rsidRPr="004A0850" w:rsidRDefault="004A0850" w:rsidP="004A0850">
            <w:pPr>
              <w:spacing w:after="1" w:line="220" w:lineRule="atLeast"/>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Заместитель председателя </w:t>
            </w:r>
          </w:p>
          <w:p w:rsidR="004A0850" w:rsidRPr="004A0850" w:rsidRDefault="004A0850" w:rsidP="004A0850">
            <w:pPr>
              <w:spacing w:after="1" w:line="220" w:lineRule="atLeast"/>
              <w:rPr>
                <w:rFonts w:ascii="Times New Roman" w:eastAsia="Calibri" w:hAnsi="Times New Roman" w:cs="Times New Roman"/>
                <w:sz w:val="20"/>
                <w:szCs w:val="20"/>
              </w:rPr>
            </w:pPr>
            <w:r w:rsidRPr="004A0850">
              <w:rPr>
                <w:rFonts w:ascii="Times New Roman" w:eastAsia="Calibri" w:hAnsi="Times New Roman" w:cs="Times New Roman"/>
                <w:sz w:val="20"/>
                <w:szCs w:val="20"/>
              </w:rPr>
              <w:t>рабочей группы:</w:t>
            </w:r>
          </w:p>
        </w:tc>
      </w:tr>
      <w:tr w:rsidR="004A0850" w:rsidRPr="004A0850" w:rsidTr="00EF5D54">
        <w:trPr>
          <w:trHeight w:val="751"/>
        </w:trPr>
        <w:tc>
          <w:tcPr>
            <w:tcW w:w="3178" w:type="dxa"/>
            <w:gridSpan w:val="2"/>
          </w:tcPr>
          <w:p w:rsidR="004A0850" w:rsidRPr="004A0850" w:rsidRDefault="004A0850" w:rsidP="004A0850">
            <w:pPr>
              <w:spacing w:after="1" w:line="220" w:lineRule="atLeast"/>
              <w:rPr>
                <w:rFonts w:ascii="Times New Roman" w:eastAsia="Calibri" w:hAnsi="Times New Roman" w:cs="Times New Roman"/>
                <w:i/>
                <w:sz w:val="20"/>
                <w:szCs w:val="20"/>
              </w:rPr>
            </w:pPr>
            <w:r w:rsidRPr="004A0850">
              <w:rPr>
                <w:rFonts w:ascii="Times New Roman" w:eastAsia="Calibri" w:hAnsi="Times New Roman" w:cs="Times New Roman"/>
                <w:i/>
                <w:sz w:val="20"/>
                <w:szCs w:val="20"/>
              </w:rPr>
              <w:t>Екимова Н.А.</w:t>
            </w:r>
          </w:p>
        </w:tc>
        <w:tc>
          <w:tcPr>
            <w:tcW w:w="226" w:type="dxa"/>
          </w:tcPr>
          <w:p w:rsidR="004A0850" w:rsidRPr="004A0850" w:rsidRDefault="004A0850" w:rsidP="004A0850">
            <w:pPr>
              <w:spacing w:after="1" w:line="220" w:lineRule="atLeast"/>
              <w:jc w:val="both"/>
              <w:rPr>
                <w:rFonts w:ascii="Times New Roman" w:eastAsia="Calibri" w:hAnsi="Times New Roman" w:cs="Times New Roman"/>
                <w:i/>
                <w:sz w:val="20"/>
                <w:szCs w:val="20"/>
              </w:rPr>
            </w:pPr>
          </w:p>
        </w:tc>
        <w:tc>
          <w:tcPr>
            <w:tcW w:w="5678" w:type="dxa"/>
            <w:vAlign w:val="center"/>
          </w:tcPr>
          <w:p w:rsidR="004A0850" w:rsidRPr="004A0850" w:rsidRDefault="004A0850" w:rsidP="004A0850">
            <w:pPr>
              <w:spacing w:after="1" w:line="220" w:lineRule="atLeast"/>
              <w:jc w:val="both"/>
              <w:rPr>
                <w:rFonts w:ascii="Times New Roman" w:eastAsia="Calibri" w:hAnsi="Times New Roman" w:cs="Times New Roman"/>
                <w:i/>
                <w:sz w:val="20"/>
                <w:szCs w:val="20"/>
              </w:rPr>
            </w:pPr>
            <w:r w:rsidRPr="004A0850">
              <w:rPr>
                <w:rFonts w:ascii="Times New Roman" w:eastAsia="Calibri" w:hAnsi="Times New Roman" w:cs="Times New Roman"/>
                <w:i/>
                <w:sz w:val="20"/>
                <w:szCs w:val="20"/>
              </w:rPr>
              <w:t>Начальник организационно-контрольного отдела администрации Николаевского городского поселения</w:t>
            </w:r>
          </w:p>
        </w:tc>
      </w:tr>
      <w:tr w:rsidR="004A0850" w:rsidRPr="004A0850" w:rsidTr="00EF5D54">
        <w:tc>
          <w:tcPr>
            <w:tcW w:w="9082" w:type="dxa"/>
            <w:gridSpan w:val="4"/>
          </w:tcPr>
          <w:p w:rsidR="004A0850" w:rsidRPr="004A0850" w:rsidRDefault="004A0850" w:rsidP="004A0850">
            <w:pPr>
              <w:spacing w:after="1" w:line="220" w:lineRule="atLeast"/>
              <w:jc w:val="both"/>
              <w:rPr>
                <w:rFonts w:ascii="Times New Roman" w:eastAsia="Calibri" w:hAnsi="Times New Roman" w:cs="Times New Roman"/>
                <w:i/>
                <w:sz w:val="20"/>
                <w:szCs w:val="20"/>
              </w:rPr>
            </w:pPr>
            <w:r w:rsidRPr="004A0850">
              <w:rPr>
                <w:rFonts w:ascii="Times New Roman" w:eastAsia="Calibri" w:hAnsi="Times New Roman" w:cs="Times New Roman"/>
                <w:sz w:val="20"/>
                <w:szCs w:val="20"/>
              </w:rPr>
              <w:t>Секретарь рабочей группы:</w:t>
            </w:r>
          </w:p>
        </w:tc>
      </w:tr>
      <w:tr w:rsidR="004A0850" w:rsidRPr="004A0850" w:rsidTr="00EF5D54">
        <w:tc>
          <w:tcPr>
            <w:tcW w:w="3118" w:type="dxa"/>
          </w:tcPr>
          <w:p w:rsidR="004A0850" w:rsidRPr="004A0850" w:rsidRDefault="004A0850" w:rsidP="004A0850">
            <w:pPr>
              <w:spacing w:after="1" w:line="220" w:lineRule="atLeast"/>
              <w:jc w:val="both"/>
              <w:rPr>
                <w:rFonts w:ascii="Times New Roman" w:eastAsia="Calibri" w:hAnsi="Times New Roman" w:cs="Times New Roman"/>
                <w:i/>
                <w:sz w:val="20"/>
                <w:szCs w:val="20"/>
              </w:rPr>
            </w:pPr>
            <w:r w:rsidRPr="004A0850">
              <w:rPr>
                <w:rFonts w:ascii="Times New Roman" w:eastAsia="Calibri" w:hAnsi="Times New Roman" w:cs="Times New Roman"/>
                <w:i/>
                <w:sz w:val="20"/>
                <w:szCs w:val="20"/>
              </w:rPr>
              <w:t>Евдокимова А.Н.</w:t>
            </w:r>
          </w:p>
        </w:tc>
        <w:tc>
          <w:tcPr>
            <w:tcW w:w="286" w:type="dxa"/>
            <w:gridSpan w:val="2"/>
          </w:tcPr>
          <w:p w:rsidR="004A0850" w:rsidRPr="004A0850" w:rsidRDefault="004A0850" w:rsidP="004A0850">
            <w:pPr>
              <w:spacing w:after="1" w:line="220" w:lineRule="atLeast"/>
              <w:jc w:val="both"/>
              <w:rPr>
                <w:rFonts w:ascii="Times New Roman" w:eastAsia="Calibri" w:hAnsi="Times New Roman" w:cs="Times New Roman"/>
                <w:sz w:val="20"/>
                <w:szCs w:val="20"/>
              </w:rPr>
            </w:pPr>
          </w:p>
        </w:tc>
        <w:tc>
          <w:tcPr>
            <w:tcW w:w="5678" w:type="dxa"/>
          </w:tcPr>
          <w:p w:rsidR="004A0850" w:rsidRPr="004A0850" w:rsidRDefault="004A0850" w:rsidP="004A0850">
            <w:pPr>
              <w:spacing w:after="1" w:line="220" w:lineRule="atLeast"/>
              <w:jc w:val="both"/>
              <w:rPr>
                <w:rFonts w:ascii="Times New Roman" w:eastAsia="Calibri" w:hAnsi="Times New Roman" w:cs="Times New Roman"/>
                <w:sz w:val="20"/>
                <w:szCs w:val="20"/>
              </w:rPr>
            </w:pPr>
            <w:r w:rsidRPr="004A0850">
              <w:rPr>
                <w:rFonts w:ascii="Times New Roman" w:eastAsia="Calibri" w:hAnsi="Times New Roman" w:cs="Times New Roman"/>
                <w:i/>
                <w:sz w:val="20"/>
                <w:szCs w:val="20"/>
              </w:rPr>
              <w:t>Главный специалист-эксперт администрации Николаевского городского поселения</w:t>
            </w:r>
          </w:p>
        </w:tc>
      </w:tr>
      <w:tr w:rsidR="004A0850" w:rsidRPr="004A0850" w:rsidTr="00EF5D54">
        <w:tc>
          <w:tcPr>
            <w:tcW w:w="3118" w:type="dxa"/>
          </w:tcPr>
          <w:p w:rsidR="004A0850" w:rsidRPr="004A0850" w:rsidRDefault="004A0850" w:rsidP="004A0850">
            <w:pPr>
              <w:spacing w:after="1" w:line="220" w:lineRule="atLeast"/>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Члены рабочей группы:</w:t>
            </w:r>
            <w:r w:rsidRPr="004A0850">
              <w:rPr>
                <w:rFonts w:ascii="Times New Roman" w:eastAsia="Calibri" w:hAnsi="Times New Roman" w:cs="Times New Roman"/>
                <w:i/>
                <w:sz w:val="20"/>
                <w:szCs w:val="20"/>
              </w:rPr>
              <w:t xml:space="preserve"> </w:t>
            </w:r>
          </w:p>
        </w:tc>
        <w:tc>
          <w:tcPr>
            <w:tcW w:w="286" w:type="dxa"/>
            <w:gridSpan w:val="2"/>
          </w:tcPr>
          <w:p w:rsidR="004A0850" w:rsidRPr="004A0850" w:rsidRDefault="004A0850" w:rsidP="004A0850">
            <w:pPr>
              <w:spacing w:after="1" w:line="220" w:lineRule="atLeast"/>
              <w:jc w:val="both"/>
              <w:rPr>
                <w:rFonts w:ascii="Times New Roman" w:eastAsia="Calibri" w:hAnsi="Times New Roman" w:cs="Times New Roman"/>
                <w:sz w:val="20"/>
                <w:szCs w:val="20"/>
              </w:rPr>
            </w:pPr>
          </w:p>
        </w:tc>
        <w:tc>
          <w:tcPr>
            <w:tcW w:w="5678" w:type="dxa"/>
          </w:tcPr>
          <w:p w:rsidR="004A0850" w:rsidRPr="004A0850" w:rsidRDefault="004A0850" w:rsidP="004A0850">
            <w:pPr>
              <w:spacing w:after="1" w:line="220" w:lineRule="atLeast"/>
              <w:jc w:val="both"/>
              <w:rPr>
                <w:rFonts w:ascii="Times New Roman" w:eastAsia="Calibri" w:hAnsi="Times New Roman" w:cs="Times New Roman"/>
                <w:sz w:val="20"/>
                <w:szCs w:val="20"/>
              </w:rPr>
            </w:pPr>
          </w:p>
        </w:tc>
      </w:tr>
      <w:tr w:rsidR="004A0850" w:rsidRPr="004A0850" w:rsidTr="00EF5D54">
        <w:tc>
          <w:tcPr>
            <w:tcW w:w="3118" w:type="dxa"/>
          </w:tcPr>
          <w:p w:rsidR="004A0850" w:rsidRPr="004A0850" w:rsidRDefault="004A0850" w:rsidP="004A0850">
            <w:pPr>
              <w:spacing w:after="1" w:line="220" w:lineRule="atLeast"/>
              <w:jc w:val="both"/>
              <w:rPr>
                <w:rFonts w:ascii="Times New Roman" w:eastAsia="Calibri" w:hAnsi="Times New Roman" w:cs="Times New Roman"/>
                <w:i/>
                <w:sz w:val="20"/>
                <w:szCs w:val="20"/>
              </w:rPr>
            </w:pPr>
            <w:proofErr w:type="spellStart"/>
            <w:r w:rsidRPr="004A0850">
              <w:rPr>
                <w:rFonts w:ascii="Times New Roman" w:eastAsia="Calibri" w:hAnsi="Times New Roman" w:cs="Times New Roman"/>
                <w:i/>
                <w:sz w:val="20"/>
                <w:szCs w:val="20"/>
              </w:rPr>
              <w:t>Мячин</w:t>
            </w:r>
            <w:proofErr w:type="spellEnd"/>
            <w:r w:rsidRPr="004A0850">
              <w:rPr>
                <w:rFonts w:ascii="Times New Roman" w:eastAsia="Calibri" w:hAnsi="Times New Roman" w:cs="Times New Roman"/>
                <w:i/>
                <w:sz w:val="20"/>
                <w:szCs w:val="20"/>
              </w:rPr>
              <w:t xml:space="preserve"> С.А.</w:t>
            </w:r>
          </w:p>
        </w:tc>
        <w:tc>
          <w:tcPr>
            <w:tcW w:w="286" w:type="dxa"/>
            <w:gridSpan w:val="2"/>
          </w:tcPr>
          <w:p w:rsidR="004A0850" w:rsidRPr="004A0850" w:rsidRDefault="004A0850" w:rsidP="004A0850">
            <w:pPr>
              <w:spacing w:after="1" w:line="220" w:lineRule="atLeast"/>
              <w:jc w:val="both"/>
              <w:rPr>
                <w:rFonts w:ascii="Times New Roman" w:eastAsia="Calibri" w:hAnsi="Times New Roman" w:cs="Times New Roman"/>
                <w:sz w:val="20"/>
                <w:szCs w:val="20"/>
              </w:rPr>
            </w:pPr>
          </w:p>
        </w:tc>
        <w:tc>
          <w:tcPr>
            <w:tcW w:w="5678" w:type="dxa"/>
          </w:tcPr>
          <w:p w:rsidR="004A0850" w:rsidRPr="004A0850" w:rsidRDefault="004A0850" w:rsidP="004A0850">
            <w:pPr>
              <w:spacing w:after="1" w:line="220" w:lineRule="atLeast"/>
              <w:rPr>
                <w:rFonts w:ascii="Times New Roman" w:eastAsia="Calibri" w:hAnsi="Times New Roman" w:cs="Times New Roman"/>
                <w:i/>
                <w:sz w:val="20"/>
                <w:szCs w:val="20"/>
              </w:rPr>
            </w:pPr>
            <w:r w:rsidRPr="004A0850">
              <w:rPr>
                <w:rFonts w:ascii="Times New Roman" w:eastAsia="Calibri" w:hAnsi="Times New Roman" w:cs="Times New Roman"/>
                <w:i/>
                <w:sz w:val="20"/>
                <w:szCs w:val="20"/>
              </w:rPr>
              <w:t>Главный специалист-эксперт администрации Николаевского городского поселения</w:t>
            </w:r>
          </w:p>
        </w:tc>
      </w:tr>
      <w:tr w:rsidR="004A0850" w:rsidRPr="004A0850" w:rsidTr="00EF5D54">
        <w:tc>
          <w:tcPr>
            <w:tcW w:w="3118" w:type="dxa"/>
          </w:tcPr>
          <w:p w:rsidR="004A0850" w:rsidRPr="004A0850" w:rsidRDefault="004A0850" w:rsidP="004A0850">
            <w:pPr>
              <w:spacing w:after="1" w:line="220" w:lineRule="atLeast"/>
              <w:rPr>
                <w:rFonts w:ascii="Times New Roman" w:eastAsia="Calibri" w:hAnsi="Times New Roman" w:cs="Times New Roman"/>
                <w:i/>
                <w:sz w:val="20"/>
                <w:szCs w:val="20"/>
              </w:rPr>
            </w:pPr>
            <w:r w:rsidRPr="004A0850">
              <w:rPr>
                <w:rFonts w:ascii="Times New Roman" w:eastAsia="Calibri" w:hAnsi="Times New Roman" w:cs="Times New Roman"/>
                <w:i/>
                <w:sz w:val="20"/>
                <w:szCs w:val="20"/>
              </w:rPr>
              <w:t>Майорова Г.П.</w:t>
            </w:r>
          </w:p>
        </w:tc>
        <w:tc>
          <w:tcPr>
            <w:tcW w:w="286" w:type="dxa"/>
            <w:gridSpan w:val="2"/>
          </w:tcPr>
          <w:p w:rsidR="004A0850" w:rsidRPr="004A0850" w:rsidRDefault="004A0850" w:rsidP="004A0850">
            <w:pPr>
              <w:spacing w:after="1" w:line="220" w:lineRule="atLeast"/>
              <w:jc w:val="both"/>
              <w:rPr>
                <w:rFonts w:ascii="Times New Roman" w:eastAsia="Calibri" w:hAnsi="Times New Roman" w:cs="Times New Roman"/>
                <w:sz w:val="20"/>
                <w:szCs w:val="20"/>
              </w:rPr>
            </w:pPr>
          </w:p>
        </w:tc>
        <w:tc>
          <w:tcPr>
            <w:tcW w:w="5678" w:type="dxa"/>
          </w:tcPr>
          <w:p w:rsidR="004A0850" w:rsidRPr="004A0850" w:rsidRDefault="004A0850" w:rsidP="004A0850">
            <w:pPr>
              <w:spacing w:after="1" w:line="220" w:lineRule="atLeast"/>
              <w:rPr>
                <w:rFonts w:ascii="Times New Roman" w:eastAsia="Calibri" w:hAnsi="Times New Roman" w:cs="Times New Roman"/>
                <w:i/>
                <w:sz w:val="20"/>
                <w:szCs w:val="20"/>
              </w:rPr>
            </w:pPr>
            <w:r w:rsidRPr="004A0850">
              <w:rPr>
                <w:rFonts w:ascii="Times New Roman" w:eastAsia="Calibri" w:hAnsi="Times New Roman" w:cs="Times New Roman"/>
                <w:i/>
                <w:sz w:val="20"/>
                <w:szCs w:val="20"/>
              </w:rPr>
              <w:t>Старший специалист администрации Николаевского городского поселения</w:t>
            </w:r>
          </w:p>
        </w:tc>
      </w:tr>
    </w:tbl>
    <w:p w:rsidR="004A0850" w:rsidRPr="004A0850" w:rsidRDefault="004A0850" w:rsidP="004A0850">
      <w:pPr>
        <w:spacing w:after="160" w:line="259" w:lineRule="auto"/>
        <w:rPr>
          <w:rFonts w:ascii="Times New Roman" w:eastAsia="Calibri" w:hAnsi="Times New Roman" w:cs="Times New Roman"/>
          <w:sz w:val="20"/>
          <w:szCs w:val="20"/>
        </w:rPr>
      </w:pPr>
    </w:p>
    <w:p w:rsidR="004A0850" w:rsidRPr="004A0850" w:rsidRDefault="004A0850" w:rsidP="004A0850">
      <w:pPr>
        <w:spacing w:after="1" w:line="220" w:lineRule="atLeast"/>
        <w:jc w:val="right"/>
        <w:outlineLvl w:val="0"/>
        <w:rPr>
          <w:rFonts w:ascii="Times New Roman" w:eastAsia="Calibri" w:hAnsi="Times New Roman" w:cs="Times New Roman"/>
          <w:sz w:val="20"/>
          <w:szCs w:val="20"/>
        </w:rPr>
      </w:pPr>
      <w:r w:rsidRPr="004A0850">
        <w:rPr>
          <w:rFonts w:ascii="Times New Roman" w:eastAsia="Calibri" w:hAnsi="Times New Roman" w:cs="Times New Roman"/>
          <w:sz w:val="20"/>
          <w:szCs w:val="20"/>
        </w:rPr>
        <w:t>УТВЕРЖДЕН</w:t>
      </w:r>
    </w:p>
    <w:p w:rsidR="004A0850" w:rsidRPr="004A0850" w:rsidRDefault="004A0850" w:rsidP="004A0850">
      <w:pPr>
        <w:spacing w:after="1" w:line="220" w:lineRule="atLeast"/>
        <w:jc w:val="right"/>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постановлением администрации </w:t>
      </w:r>
    </w:p>
    <w:p w:rsidR="004A0850" w:rsidRPr="004A0850" w:rsidRDefault="004A0850" w:rsidP="004A0850">
      <w:pPr>
        <w:spacing w:after="1" w:line="220" w:lineRule="atLeast"/>
        <w:jc w:val="right"/>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городского поселения </w:t>
      </w:r>
    </w:p>
    <w:p w:rsidR="004A0850" w:rsidRPr="004A0850" w:rsidRDefault="004A0850" w:rsidP="004A0850">
      <w:pPr>
        <w:spacing w:after="1" w:line="220" w:lineRule="atLeast"/>
        <w:jc w:val="right"/>
        <w:rPr>
          <w:rFonts w:ascii="Times New Roman" w:eastAsia="Calibri" w:hAnsi="Times New Roman" w:cs="Times New Roman"/>
          <w:sz w:val="20"/>
          <w:szCs w:val="20"/>
        </w:rPr>
      </w:pPr>
      <w:r w:rsidRPr="004A0850">
        <w:rPr>
          <w:rFonts w:ascii="Times New Roman" w:eastAsia="Calibri" w:hAnsi="Times New Roman" w:cs="Times New Roman"/>
          <w:sz w:val="20"/>
          <w:szCs w:val="20"/>
        </w:rPr>
        <w:t>от 03.02.2020  № 34</w:t>
      </w:r>
    </w:p>
    <w:p w:rsidR="004A0850" w:rsidRPr="004A0850" w:rsidRDefault="004A0850" w:rsidP="004A0850">
      <w:pPr>
        <w:spacing w:after="1" w:line="220" w:lineRule="atLeast"/>
        <w:jc w:val="right"/>
        <w:rPr>
          <w:rFonts w:ascii="Times New Roman" w:eastAsia="Calibri" w:hAnsi="Times New Roman" w:cs="Times New Roman"/>
          <w:sz w:val="20"/>
          <w:szCs w:val="20"/>
        </w:rPr>
      </w:pPr>
    </w:p>
    <w:p w:rsidR="004A0850" w:rsidRPr="004A0850" w:rsidRDefault="004A0850" w:rsidP="004A0850">
      <w:pPr>
        <w:spacing w:after="1" w:line="220" w:lineRule="atLeast"/>
        <w:jc w:val="right"/>
        <w:rPr>
          <w:rFonts w:ascii="Times New Roman" w:eastAsia="Calibri" w:hAnsi="Times New Roman" w:cs="Times New Roman"/>
          <w:sz w:val="20"/>
          <w:szCs w:val="20"/>
        </w:rPr>
      </w:pPr>
    </w:p>
    <w:p w:rsidR="004A0850" w:rsidRPr="004A0850" w:rsidRDefault="004A0850" w:rsidP="004A0850">
      <w:pPr>
        <w:spacing w:after="1" w:line="220" w:lineRule="atLeast"/>
        <w:jc w:val="center"/>
        <w:rPr>
          <w:rFonts w:ascii="Times New Roman" w:eastAsia="Calibri" w:hAnsi="Times New Roman" w:cs="Times New Roman"/>
          <w:b/>
          <w:sz w:val="20"/>
          <w:szCs w:val="20"/>
        </w:rPr>
      </w:pPr>
      <w:bookmarkStart w:id="2" w:name="P128"/>
      <w:bookmarkEnd w:id="2"/>
      <w:r w:rsidRPr="004A0850">
        <w:rPr>
          <w:rFonts w:ascii="Times New Roman" w:eastAsia="Calibri" w:hAnsi="Times New Roman" w:cs="Times New Roman"/>
          <w:b/>
          <w:sz w:val="20"/>
          <w:szCs w:val="20"/>
        </w:rPr>
        <w:t>Положение</w:t>
      </w:r>
    </w:p>
    <w:p w:rsidR="004A0850" w:rsidRPr="004A0850" w:rsidRDefault="004A0850" w:rsidP="004A0850">
      <w:pPr>
        <w:spacing w:after="1" w:line="220" w:lineRule="atLeast"/>
        <w:jc w:val="center"/>
        <w:rPr>
          <w:rFonts w:ascii="Times New Roman" w:eastAsia="Calibri" w:hAnsi="Times New Roman" w:cs="Times New Roman"/>
          <w:sz w:val="20"/>
          <w:szCs w:val="20"/>
        </w:rPr>
      </w:pPr>
      <w:r w:rsidRPr="004A0850">
        <w:rPr>
          <w:rFonts w:ascii="Times New Roman" w:eastAsia="Calibri" w:hAnsi="Times New Roman" w:cs="Times New Roman"/>
          <w:b/>
          <w:sz w:val="20"/>
          <w:szCs w:val="20"/>
        </w:rPr>
        <w:t>о рабочей группе по вопросам оказания имущественной поддержки субъектам малого и среднего предпринимательства на территории муниципального образования «Николаевское городское поселение» Смидовичского муниципального района Еврейской автономной области</w:t>
      </w:r>
    </w:p>
    <w:p w:rsidR="004A0850" w:rsidRPr="004A0850" w:rsidRDefault="004A0850" w:rsidP="004A0850">
      <w:pPr>
        <w:spacing w:after="1" w:line="220" w:lineRule="atLeast"/>
        <w:jc w:val="center"/>
        <w:outlineLvl w:val="1"/>
        <w:rPr>
          <w:rFonts w:ascii="Times New Roman" w:eastAsia="Calibri" w:hAnsi="Times New Roman" w:cs="Times New Roman"/>
          <w:sz w:val="20"/>
          <w:szCs w:val="20"/>
        </w:rPr>
      </w:pPr>
    </w:p>
    <w:p w:rsidR="004A0850" w:rsidRPr="004A0850" w:rsidRDefault="004A0850" w:rsidP="004A0850">
      <w:pPr>
        <w:spacing w:after="1" w:line="220" w:lineRule="atLeast"/>
        <w:jc w:val="center"/>
        <w:outlineLvl w:val="1"/>
        <w:rPr>
          <w:rFonts w:ascii="Times New Roman" w:eastAsia="Calibri" w:hAnsi="Times New Roman" w:cs="Times New Roman"/>
          <w:sz w:val="20"/>
          <w:szCs w:val="20"/>
        </w:rPr>
      </w:pPr>
      <w:r w:rsidRPr="004A0850">
        <w:rPr>
          <w:rFonts w:ascii="Times New Roman" w:eastAsia="Calibri" w:hAnsi="Times New Roman" w:cs="Times New Roman"/>
          <w:sz w:val="20"/>
          <w:szCs w:val="20"/>
        </w:rPr>
        <w:t>1. Общие положения</w:t>
      </w:r>
    </w:p>
    <w:p w:rsidR="004A0850" w:rsidRPr="004A0850" w:rsidRDefault="004A0850" w:rsidP="004A0850">
      <w:pPr>
        <w:spacing w:after="1" w:line="220" w:lineRule="atLeast"/>
        <w:jc w:val="center"/>
        <w:rPr>
          <w:rFonts w:ascii="Times New Roman" w:eastAsia="Calibri" w:hAnsi="Times New Roman" w:cs="Times New Roman"/>
          <w:sz w:val="20"/>
          <w:szCs w:val="20"/>
        </w:rPr>
      </w:pPr>
    </w:p>
    <w:p w:rsidR="004A0850" w:rsidRPr="004A0850" w:rsidRDefault="004A0850" w:rsidP="00BF7C7A">
      <w:pPr>
        <w:numPr>
          <w:ilvl w:val="1"/>
          <w:numId w:val="7"/>
        </w:numPr>
        <w:spacing w:after="1" w:line="220" w:lineRule="atLeast"/>
        <w:ind w:left="0" w:firstLine="540"/>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«Николаевское городское поселение» Смидовичского муниципального района Еврейской автономной области (далее – рабочая группа).</w:t>
      </w:r>
    </w:p>
    <w:p w:rsidR="004A0850" w:rsidRPr="004A0850" w:rsidRDefault="004A0850" w:rsidP="00BF7C7A">
      <w:pPr>
        <w:numPr>
          <w:ilvl w:val="1"/>
          <w:numId w:val="7"/>
        </w:numPr>
        <w:spacing w:after="1" w:line="220" w:lineRule="atLeast"/>
        <w:ind w:left="0" w:firstLine="540"/>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Рабочая группа является совещательным консультативным органом.</w:t>
      </w:r>
    </w:p>
    <w:p w:rsidR="004A0850" w:rsidRPr="004A0850" w:rsidRDefault="004A0850" w:rsidP="004A0850">
      <w:pPr>
        <w:spacing w:after="1" w:line="220" w:lineRule="atLeast"/>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1.3. Целями деятельности рабочей группы являются:</w:t>
      </w:r>
    </w:p>
    <w:p w:rsidR="004A0850" w:rsidRPr="004A0850" w:rsidRDefault="004A0850" w:rsidP="00BF7C7A">
      <w:pPr>
        <w:numPr>
          <w:ilvl w:val="0"/>
          <w:numId w:val="5"/>
        </w:numPr>
        <w:spacing w:after="1" w:line="220" w:lineRule="atLeast"/>
        <w:ind w:left="0" w:firstLine="426"/>
        <w:contextualSpacing/>
        <w:jc w:val="both"/>
        <w:rPr>
          <w:rFonts w:ascii="Times New Roman" w:eastAsia="Calibri" w:hAnsi="Times New Roman" w:cs="Times New Roman"/>
          <w:sz w:val="20"/>
          <w:szCs w:val="20"/>
        </w:rPr>
      </w:pPr>
      <w:proofErr w:type="gramStart"/>
      <w:r w:rsidRPr="004A0850">
        <w:rPr>
          <w:rFonts w:ascii="Times New Roman" w:eastAsia="Calibri" w:hAnsi="Times New Roman" w:cs="Times New Roman"/>
          <w:sz w:val="20"/>
          <w:szCs w:val="20"/>
        </w:rPr>
        <w:t xml:space="preserve">обеспечение единого подхода к организации оказания имущественной поддержки субъектам малого и среднего предпринимательства (далее – субъекты МСП) на территории муниципального образования «Николаевское городское поселение» Смидовичского муниципального района Еврейской автономной области в рамках реализации положений Федерального </w:t>
      </w:r>
      <w:hyperlink r:id="rId12" w:history="1">
        <w:r w:rsidRPr="004A0850">
          <w:rPr>
            <w:rFonts w:ascii="Times New Roman" w:eastAsia="Calibri" w:hAnsi="Times New Roman" w:cs="Times New Roman"/>
            <w:sz w:val="20"/>
            <w:szCs w:val="20"/>
          </w:rPr>
          <w:t>закона</w:t>
        </w:r>
      </w:hyperlink>
      <w:r w:rsidRPr="004A0850">
        <w:rPr>
          <w:rFonts w:ascii="Times New Roman" w:eastAsia="Calibri" w:hAnsi="Times New Roman" w:cs="Times New Roman"/>
          <w:sz w:val="20"/>
          <w:szCs w:val="20"/>
        </w:rPr>
        <w:t xml:space="preserve"> от 24 июля 2007 года № 209-ФЗ «О развитии малого и среднего предпринимательства в Российской Федерации» (далее – Закон № 209-ФЗ) в целях обеспечения равного доступа субъектов МСП</w:t>
      </w:r>
      <w:proofErr w:type="gramEnd"/>
      <w:r w:rsidRPr="004A0850">
        <w:rPr>
          <w:rFonts w:ascii="Times New Roman" w:eastAsia="Calibri" w:hAnsi="Times New Roman" w:cs="Times New Roman"/>
          <w:sz w:val="20"/>
          <w:szCs w:val="20"/>
        </w:rPr>
        <w:t xml:space="preserve"> к мерам имущественной поддержки;</w:t>
      </w:r>
    </w:p>
    <w:p w:rsidR="004A0850" w:rsidRPr="004A0850" w:rsidRDefault="004A0850" w:rsidP="00BF7C7A">
      <w:pPr>
        <w:numPr>
          <w:ilvl w:val="0"/>
          <w:numId w:val="5"/>
        </w:numPr>
        <w:spacing w:after="1" w:line="220" w:lineRule="atLeast"/>
        <w:ind w:left="0" w:firstLine="426"/>
        <w:contextualSpacing/>
        <w:jc w:val="both"/>
        <w:rPr>
          <w:rFonts w:ascii="Times New Roman" w:eastAsia="Calibri" w:hAnsi="Times New Roman" w:cs="Times New Roman"/>
          <w:sz w:val="20"/>
          <w:szCs w:val="20"/>
        </w:rPr>
      </w:pPr>
      <w:proofErr w:type="gramStart"/>
      <w:r w:rsidRPr="004A0850">
        <w:rPr>
          <w:rFonts w:ascii="Times New Roman" w:eastAsia="Calibri" w:hAnsi="Times New Roman" w:cs="Times New Roman"/>
          <w:sz w:val="20"/>
          <w:szCs w:val="20"/>
        </w:rPr>
        <w:t xml:space="preserve">изыскание дополнительных источников имущества для формирования и расширения перечней государственного и муниципального имущества, предусмотренных частью 4 статьи 18 Закона № 209-ФЗ (далее – перечни государственного и муниципального имущества), в том числе за счет неиспользуемого, </w:t>
      </w:r>
      <w:r w:rsidRPr="004A0850">
        <w:rPr>
          <w:rFonts w:ascii="Times New Roman" w:eastAsia="Calibri" w:hAnsi="Times New Roman" w:cs="Times New Roman"/>
          <w:sz w:val="20"/>
          <w:szCs w:val="20"/>
        </w:rPr>
        <w:lastRenderedPageBreak/>
        <w:t>неэффективно используемого или используемого не по назначению муниципального имущества на территории муниципального образования «Николаевское городское поселение» Смидовичского муниципального района Еврейской автономной области</w:t>
      </w:r>
      <w:r w:rsidRPr="004A0850">
        <w:rPr>
          <w:rFonts w:ascii="Times New Roman" w:eastAsia="Calibri" w:hAnsi="Times New Roman" w:cs="Times New Roman"/>
          <w:i/>
          <w:sz w:val="20"/>
          <w:szCs w:val="20"/>
        </w:rPr>
        <w:t>;</w:t>
      </w:r>
      <w:proofErr w:type="gramEnd"/>
    </w:p>
    <w:p w:rsidR="004A0850" w:rsidRPr="004A0850" w:rsidRDefault="004A0850" w:rsidP="004A0850">
      <w:pPr>
        <w:tabs>
          <w:tab w:val="left" w:pos="1418"/>
        </w:tabs>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1.5.</w:t>
      </w:r>
      <w:r w:rsidRPr="004A0850">
        <w:rPr>
          <w:rFonts w:ascii="Times New Roman" w:eastAsia="Calibri" w:hAnsi="Times New Roman" w:cs="Times New Roman"/>
          <w:sz w:val="20"/>
          <w:szCs w:val="20"/>
        </w:rPr>
        <w:tab/>
        <w:t>Рабочая группа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нормативно-правовыми актами в части</w:t>
      </w:r>
      <w:r w:rsidRPr="004A0850">
        <w:rPr>
          <w:rFonts w:ascii="Times New Roman" w:eastAsia="Calibri" w:hAnsi="Times New Roman" w:cs="Times New Roman"/>
          <w:i/>
          <w:sz w:val="20"/>
          <w:szCs w:val="20"/>
        </w:rPr>
        <w:t xml:space="preserve"> </w:t>
      </w:r>
      <w:r w:rsidRPr="004A0850">
        <w:rPr>
          <w:rFonts w:ascii="Times New Roman" w:eastAsia="Calibri" w:hAnsi="Times New Roman" w:cs="Times New Roman"/>
          <w:sz w:val="20"/>
          <w:szCs w:val="20"/>
        </w:rPr>
        <w:t>оказания имущественной поддержки субъектам малого и среднего предпринимательства, а также настоящим Положением.</w:t>
      </w:r>
    </w:p>
    <w:p w:rsidR="004A0850" w:rsidRPr="004A0850" w:rsidRDefault="004A0850" w:rsidP="004A0850">
      <w:pPr>
        <w:spacing w:after="1" w:line="220" w:lineRule="atLeast"/>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1.6.</w:t>
      </w:r>
      <w:r w:rsidRPr="004A0850">
        <w:rPr>
          <w:rFonts w:ascii="Times New Roman" w:eastAsia="Calibri" w:hAnsi="Times New Roman" w:cs="Times New Roman"/>
          <w:sz w:val="20"/>
          <w:szCs w:val="20"/>
        </w:rPr>
        <w:tab/>
        <w:t>Рабочая группа осуществляет свою деятельность на принципах равноправия ее членов, коллегиальности принятия решений и гласности.</w:t>
      </w:r>
    </w:p>
    <w:p w:rsidR="004A0850" w:rsidRPr="004A0850" w:rsidRDefault="004A0850" w:rsidP="004A0850">
      <w:pPr>
        <w:spacing w:after="1" w:line="220" w:lineRule="atLeast"/>
        <w:ind w:firstLine="540"/>
        <w:jc w:val="both"/>
        <w:rPr>
          <w:rFonts w:ascii="Times New Roman" w:eastAsia="Calibri" w:hAnsi="Times New Roman" w:cs="Times New Roman"/>
          <w:sz w:val="20"/>
          <w:szCs w:val="20"/>
        </w:rPr>
      </w:pPr>
    </w:p>
    <w:p w:rsidR="004A0850" w:rsidRPr="004A0850" w:rsidRDefault="004A0850" w:rsidP="004A0850">
      <w:pPr>
        <w:spacing w:after="1" w:line="220" w:lineRule="atLeast"/>
        <w:jc w:val="center"/>
        <w:outlineLvl w:val="1"/>
        <w:rPr>
          <w:rFonts w:ascii="Times New Roman" w:eastAsia="Calibri" w:hAnsi="Times New Roman" w:cs="Times New Roman"/>
          <w:sz w:val="20"/>
          <w:szCs w:val="20"/>
        </w:rPr>
      </w:pPr>
      <w:r w:rsidRPr="004A0850">
        <w:rPr>
          <w:rFonts w:ascii="Times New Roman" w:eastAsia="Calibri" w:hAnsi="Times New Roman" w:cs="Times New Roman"/>
          <w:sz w:val="20"/>
          <w:szCs w:val="20"/>
        </w:rPr>
        <w:t>2. Задачи рабочей группы</w:t>
      </w:r>
    </w:p>
    <w:p w:rsidR="004A0850" w:rsidRPr="004A0850" w:rsidRDefault="004A0850" w:rsidP="004A0850">
      <w:pPr>
        <w:spacing w:after="1" w:line="220" w:lineRule="atLeast"/>
        <w:jc w:val="center"/>
        <w:rPr>
          <w:rFonts w:ascii="Times New Roman" w:eastAsia="Calibri" w:hAnsi="Times New Roman" w:cs="Times New Roman"/>
          <w:sz w:val="20"/>
          <w:szCs w:val="20"/>
        </w:rPr>
      </w:pPr>
    </w:p>
    <w:p w:rsidR="004A0850" w:rsidRPr="004A0850" w:rsidRDefault="004A0850" w:rsidP="004A0850">
      <w:pPr>
        <w:spacing w:after="1" w:line="220" w:lineRule="atLeast"/>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2.1.</w:t>
      </w:r>
      <w:r w:rsidRPr="004A0850">
        <w:rPr>
          <w:rFonts w:ascii="Times New Roman" w:eastAsia="Calibri" w:hAnsi="Times New Roman" w:cs="Times New Roman"/>
          <w:sz w:val="20"/>
          <w:szCs w:val="20"/>
        </w:rPr>
        <w:tab/>
        <w:t>Координация деятельности органов местного самоуправления по вопросам имущественной поддержки субъектов МСП</w:t>
      </w:r>
      <w:r w:rsidRPr="004A0850">
        <w:rPr>
          <w:rFonts w:ascii="Times New Roman" w:eastAsia="Calibri" w:hAnsi="Times New Roman" w:cs="Times New Roman"/>
          <w:i/>
          <w:sz w:val="20"/>
          <w:szCs w:val="20"/>
        </w:rPr>
        <w:t xml:space="preserve"> </w:t>
      </w:r>
      <w:r w:rsidRPr="004A0850">
        <w:rPr>
          <w:rFonts w:ascii="Times New Roman" w:eastAsia="Calibri" w:hAnsi="Times New Roman" w:cs="Times New Roman"/>
          <w:sz w:val="20"/>
          <w:szCs w:val="20"/>
        </w:rPr>
        <w:t>на территории муниципального образования «Николаевское городское поселение» Смидовичского муниципального района Еврейской автономной области.</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2.2.</w:t>
      </w:r>
      <w:r w:rsidRPr="004A0850">
        <w:rPr>
          <w:rFonts w:ascii="Times New Roman" w:eastAsia="Calibri" w:hAnsi="Times New Roman" w:cs="Times New Roman"/>
          <w:sz w:val="20"/>
          <w:szCs w:val="20"/>
        </w:rPr>
        <w:tab/>
        <w:t xml:space="preserve">Оценка эффективности мероприятий, реализуемых органами местного самоуправления по оказанию имущественной поддержки субъектам МСП. </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2.3.</w:t>
      </w:r>
      <w:r w:rsidRPr="004A0850">
        <w:rPr>
          <w:rFonts w:ascii="Times New Roman" w:eastAsia="Calibri" w:hAnsi="Times New Roman" w:cs="Times New Roman"/>
          <w:sz w:val="20"/>
          <w:szCs w:val="20"/>
        </w:rPr>
        <w:tab/>
        <w:t>Проведение анализа реестров муниципального имущества в целях выявления неиспользуемого, неэффективно используемого или используемого не по назначению имущества для рассмотрения возможности включения его в перечни государственного и муниципального имущества и последующей передачи в аренду субъектам МСП.</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2.4.</w:t>
      </w:r>
      <w:r w:rsidRPr="004A0850">
        <w:rPr>
          <w:rFonts w:ascii="Times New Roman" w:eastAsia="Calibri" w:hAnsi="Times New Roman" w:cs="Times New Roman"/>
          <w:sz w:val="20"/>
          <w:szCs w:val="20"/>
        </w:rPr>
        <w:tab/>
      </w:r>
      <w:proofErr w:type="gramStart"/>
      <w:r w:rsidRPr="004A0850">
        <w:rPr>
          <w:rFonts w:ascii="Times New Roman" w:eastAsia="Calibri" w:hAnsi="Times New Roman" w:cs="Times New Roman"/>
          <w:sz w:val="20"/>
          <w:szCs w:val="20"/>
        </w:rPr>
        <w:t>Сбор сведений (выписок из ЕГРН, данных архивов, иных документов, предложений субъектов МСП об объектах муниципального имущества, в том числе закрепленного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земельных участках, собственность на которые не разграничена, выморочного имущества (за исключением жилых помещений и предметов, срок полезного использования</w:t>
      </w:r>
      <w:proofErr w:type="gramEnd"/>
      <w:r w:rsidRPr="004A0850">
        <w:rPr>
          <w:rFonts w:ascii="Times New Roman" w:eastAsia="Calibri" w:hAnsi="Times New Roman" w:cs="Times New Roman"/>
          <w:sz w:val="20"/>
          <w:szCs w:val="20"/>
        </w:rPr>
        <w:t xml:space="preserve"> которых составляет менее пяти лет), бесхозяйного и иного имущества.</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2.5.</w:t>
      </w:r>
      <w:r w:rsidRPr="004A0850">
        <w:rPr>
          <w:rFonts w:ascii="Times New Roman" w:eastAsia="Calibri" w:hAnsi="Times New Roman" w:cs="Times New Roman"/>
          <w:sz w:val="20"/>
          <w:szCs w:val="20"/>
        </w:rPr>
        <w:tab/>
        <w:t>Составление перечня объектов недвижимости, подлежащих инвентаризации (обследованию).</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2.6.</w:t>
      </w:r>
      <w:r w:rsidRPr="004A0850">
        <w:rPr>
          <w:rFonts w:ascii="Times New Roman" w:eastAsia="Calibri" w:hAnsi="Times New Roman" w:cs="Times New Roman"/>
          <w:sz w:val="20"/>
          <w:szCs w:val="20"/>
        </w:rPr>
        <w:tab/>
        <w:t xml:space="preserve">Участие в проведении инвентаризации объектов недвижимости, включая земельные участки, на территории </w:t>
      </w:r>
      <w:r w:rsidRPr="004A0850">
        <w:rPr>
          <w:rFonts w:ascii="Times New Roman" w:eastAsia="Calibri" w:hAnsi="Times New Roman" w:cs="Times New Roman"/>
          <w:color w:val="000000"/>
          <w:sz w:val="20"/>
          <w:szCs w:val="20"/>
        </w:rPr>
        <w:t>муниципального образования «Николаевское городское поселение» Смидовичского муниципального района Еврейской автономной области,</w:t>
      </w:r>
      <w:r w:rsidRPr="004A0850">
        <w:rPr>
          <w:rFonts w:ascii="Times New Roman" w:eastAsia="Calibri" w:hAnsi="Times New Roman" w:cs="Times New Roman"/>
          <w:sz w:val="20"/>
          <w:szCs w:val="20"/>
        </w:rPr>
        <w:t xml:space="preserve"> в соответствии с перечнем, указанным в пункте 2.5. настоящего Положения.</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2.7.</w:t>
      </w:r>
      <w:r w:rsidRPr="004A0850">
        <w:rPr>
          <w:rFonts w:ascii="Times New Roman" w:eastAsia="Calibri" w:hAnsi="Times New Roman" w:cs="Times New Roman"/>
          <w:sz w:val="20"/>
          <w:szCs w:val="20"/>
        </w:rPr>
        <w:tab/>
        <w:t>Обобщение сведений об объектах недвижимого имущества, в том числе неиспользуемых, неэффективно используемых или используемых не по назначению, анализ таких сведений.</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bCs/>
          <w:color w:val="000000"/>
          <w:sz w:val="20"/>
          <w:szCs w:val="20"/>
        </w:rPr>
        <w:t>2.8.</w:t>
      </w:r>
      <w:r w:rsidRPr="004A0850">
        <w:rPr>
          <w:rFonts w:ascii="Times New Roman" w:eastAsia="Calibri" w:hAnsi="Times New Roman" w:cs="Times New Roman"/>
          <w:bCs/>
          <w:color w:val="000000"/>
          <w:sz w:val="20"/>
          <w:szCs w:val="20"/>
        </w:rPr>
        <w:tab/>
        <w:t xml:space="preserve">Рассмотрение предложений, поступивших от органов исполнительной власти </w:t>
      </w:r>
      <w:r w:rsidRPr="004A0850">
        <w:rPr>
          <w:rFonts w:ascii="Times New Roman" w:eastAsia="Calibri" w:hAnsi="Times New Roman" w:cs="Times New Roman"/>
          <w:color w:val="000000"/>
          <w:sz w:val="20"/>
          <w:szCs w:val="20"/>
        </w:rPr>
        <w:t>Еврейской автономной области</w:t>
      </w:r>
      <w:r w:rsidRPr="004A0850">
        <w:rPr>
          <w:rFonts w:ascii="Times New Roman" w:eastAsia="Calibri" w:hAnsi="Times New Roman" w:cs="Times New Roman"/>
          <w:bCs/>
          <w:color w:val="000000"/>
          <w:sz w:val="20"/>
          <w:szCs w:val="20"/>
        </w:rPr>
        <w:t xml:space="preserve">, представителей общественности, субъектов МСП о дополнении перечней </w:t>
      </w:r>
      <w:r w:rsidRPr="004A0850">
        <w:rPr>
          <w:rFonts w:ascii="Times New Roman" w:eastAsia="Calibri" w:hAnsi="Times New Roman" w:cs="Times New Roman"/>
          <w:sz w:val="20"/>
          <w:szCs w:val="20"/>
        </w:rPr>
        <w:t>муниципального имущества.</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2.9.</w:t>
      </w:r>
      <w:r w:rsidRPr="004A0850">
        <w:rPr>
          <w:rFonts w:ascii="Times New Roman" w:eastAsia="Calibri" w:hAnsi="Times New Roman" w:cs="Times New Roman"/>
          <w:sz w:val="20"/>
          <w:szCs w:val="20"/>
        </w:rPr>
        <w:tab/>
        <w:t>Выработка рекомендаций и предложений по</w:t>
      </w:r>
      <w:r w:rsidRPr="004A0850">
        <w:rPr>
          <w:rFonts w:ascii="Times New Roman" w:eastAsia="Calibri" w:hAnsi="Times New Roman" w:cs="Times New Roman"/>
          <w:color w:val="000000"/>
          <w:sz w:val="20"/>
          <w:szCs w:val="20"/>
        </w:rPr>
        <w:t xml:space="preserve"> оказанию имущественной поддержки субъектам МСП на территории муниципального образования «Николаевское городское поселение» Смидовичского муниципального района Еврейской автономной области, в том числе по следующим вопросам</w:t>
      </w:r>
      <w:r w:rsidRPr="004A0850">
        <w:rPr>
          <w:rFonts w:ascii="Times New Roman" w:eastAsia="Calibri" w:hAnsi="Times New Roman" w:cs="Times New Roman"/>
          <w:sz w:val="20"/>
          <w:szCs w:val="20"/>
        </w:rPr>
        <w:t>:</w:t>
      </w:r>
    </w:p>
    <w:p w:rsidR="004A0850" w:rsidRPr="004A0850" w:rsidRDefault="004A0850" w:rsidP="004A0850">
      <w:pPr>
        <w:spacing w:after="1" w:line="220" w:lineRule="atLeast"/>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2.9.1.</w:t>
      </w:r>
      <w:r w:rsidRPr="004A0850">
        <w:rPr>
          <w:rFonts w:ascii="Times New Roman" w:eastAsia="Calibri" w:hAnsi="Times New Roman" w:cs="Times New Roman"/>
          <w:sz w:val="20"/>
          <w:szCs w:val="20"/>
        </w:rPr>
        <w:tab/>
        <w:t>Дополнение объектами перечней муниципального имущества.</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color w:val="000000"/>
          <w:sz w:val="20"/>
          <w:szCs w:val="20"/>
        </w:rPr>
        <w:t>2.9.2.</w:t>
      </w:r>
      <w:r w:rsidRPr="004A0850">
        <w:rPr>
          <w:rFonts w:ascii="Times New Roman" w:eastAsia="Calibri" w:hAnsi="Times New Roman" w:cs="Times New Roman"/>
          <w:color w:val="000000"/>
          <w:sz w:val="20"/>
          <w:szCs w:val="20"/>
        </w:rPr>
        <w:tab/>
        <w:t>Совершенствование нормативно – правового регулирования оказания имущественной поддержки субъектам МСП и взаимодействия органов местного самоуправления Николаевского городского поселения Смидовичского муниципального района Еврейской автономной области и органов местного самоуправления муниципального района и органов исполнительной власти Еврейской автономной области по указанному направлению.</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bCs/>
          <w:i/>
          <w:color w:val="000000"/>
          <w:sz w:val="20"/>
          <w:szCs w:val="20"/>
        </w:rPr>
      </w:pPr>
      <w:r w:rsidRPr="004A0850">
        <w:rPr>
          <w:rFonts w:ascii="Times New Roman" w:eastAsia="Calibri" w:hAnsi="Times New Roman" w:cs="Times New Roman"/>
          <w:sz w:val="20"/>
          <w:szCs w:val="20"/>
        </w:rPr>
        <w:t>2.9.3.</w:t>
      </w:r>
      <w:r w:rsidRPr="004A0850">
        <w:rPr>
          <w:rFonts w:ascii="Times New Roman" w:eastAsia="Calibri" w:hAnsi="Times New Roman" w:cs="Times New Roman"/>
          <w:sz w:val="20"/>
          <w:szCs w:val="20"/>
        </w:rPr>
        <w:tab/>
        <w:t xml:space="preserve">Установление льготных условий предоставления в аренду имущества для субъектов МСП на территории </w:t>
      </w:r>
      <w:r w:rsidRPr="004A0850">
        <w:rPr>
          <w:rFonts w:ascii="Times New Roman" w:eastAsia="Calibri" w:hAnsi="Times New Roman" w:cs="Times New Roman"/>
          <w:color w:val="000000"/>
          <w:sz w:val="20"/>
          <w:szCs w:val="20"/>
        </w:rPr>
        <w:t>муниципального образования «Николаевское городское поселение» Смидовичского муниципального района Еврейской автономной области</w:t>
      </w:r>
      <w:r w:rsidRPr="004A0850">
        <w:rPr>
          <w:rFonts w:ascii="Times New Roman" w:eastAsia="Calibri" w:hAnsi="Times New Roman" w:cs="Times New Roman"/>
          <w:bCs/>
          <w:i/>
          <w:color w:val="000000"/>
          <w:sz w:val="20"/>
          <w:szCs w:val="20"/>
        </w:rPr>
        <w:t>.</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2.9.4.</w:t>
      </w:r>
      <w:r w:rsidRPr="004A0850">
        <w:rPr>
          <w:rFonts w:ascii="Times New Roman" w:eastAsia="Calibri" w:hAnsi="Times New Roman" w:cs="Times New Roman"/>
          <w:color w:val="000000"/>
          <w:sz w:val="20"/>
          <w:szCs w:val="20"/>
        </w:rPr>
        <w:t xml:space="preserve"> </w:t>
      </w:r>
      <w:r w:rsidRPr="004A0850">
        <w:rPr>
          <w:rFonts w:ascii="Times New Roman" w:eastAsia="Calibri" w:hAnsi="Times New Roman" w:cs="Times New Roman"/>
          <w:color w:val="000000"/>
          <w:sz w:val="20"/>
          <w:szCs w:val="20"/>
        </w:rPr>
        <w:tab/>
        <w:t>Ведение реестров муниципального имущества, размещения и актуализации сведений о нем в информационно-телекоммуникационной сети «Интернет».</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2.10.</w:t>
      </w:r>
      <w:r w:rsidRPr="004A0850">
        <w:rPr>
          <w:rFonts w:ascii="Times New Roman" w:eastAsia="Calibri" w:hAnsi="Times New Roman" w:cs="Times New Roman"/>
          <w:sz w:val="20"/>
          <w:szCs w:val="20"/>
        </w:rPr>
        <w:tab/>
        <w:t>Оказание информационной и консультационной поддержки органам местного самоуправления, в том числе в рамках обучающих мероприятий по оказанию имущественной поддержки субъектов МСП.</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2.11.</w:t>
      </w:r>
      <w:r w:rsidRPr="004A0850">
        <w:rPr>
          <w:rFonts w:ascii="Times New Roman" w:eastAsia="Calibri" w:hAnsi="Times New Roman" w:cs="Times New Roman"/>
          <w:sz w:val="20"/>
          <w:szCs w:val="20"/>
        </w:rPr>
        <w:tab/>
        <w:t>Взаимодействие с исполнительными органами власти Еврейской автономной области, а также с акционерным обществом «Федеральная корпорация по развитию малого и среднего предпринимательства» по вопросам оказания имущественной поддержки малого и среднего предпринимательства.</w:t>
      </w:r>
    </w:p>
    <w:p w:rsidR="004A0850" w:rsidRPr="004A0850" w:rsidRDefault="004A0850" w:rsidP="004A0850">
      <w:pPr>
        <w:spacing w:after="1" w:line="220" w:lineRule="atLeast"/>
        <w:ind w:firstLine="567"/>
        <w:jc w:val="both"/>
        <w:rPr>
          <w:rFonts w:ascii="Times New Roman" w:eastAsia="Calibri" w:hAnsi="Times New Roman" w:cs="Times New Roman"/>
          <w:sz w:val="20"/>
          <w:szCs w:val="20"/>
        </w:rPr>
      </w:pPr>
    </w:p>
    <w:p w:rsidR="004A0850" w:rsidRPr="004A0850" w:rsidRDefault="004A0850" w:rsidP="004A0850">
      <w:pPr>
        <w:spacing w:after="1" w:line="220" w:lineRule="atLeast"/>
        <w:jc w:val="center"/>
        <w:outlineLvl w:val="1"/>
        <w:rPr>
          <w:rFonts w:ascii="Times New Roman" w:eastAsia="Calibri" w:hAnsi="Times New Roman" w:cs="Times New Roman"/>
          <w:sz w:val="20"/>
          <w:szCs w:val="20"/>
        </w:rPr>
      </w:pPr>
      <w:r w:rsidRPr="004A0850">
        <w:rPr>
          <w:rFonts w:ascii="Times New Roman" w:eastAsia="Calibri" w:hAnsi="Times New Roman" w:cs="Times New Roman"/>
          <w:sz w:val="20"/>
          <w:szCs w:val="20"/>
        </w:rPr>
        <w:t>3. Полномочия рабочей группы</w:t>
      </w:r>
    </w:p>
    <w:p w:rsidR="004A0850" w:rsidRPr="004A0850" w:rsidRDefault="004A0850" w:rsidP="004A0850">
      <w:pPr>
        <w:spacing w:after="1" w:line="220" w:lineRule="atLeast"/>
        <w:jc w:val="center"/>
        <w:rPr>
          <w:rFonts w:ascii="Times New Roman" w:eastAsia="Calibri" w:hAnsi="Times New Roman" w:cs="Times New Roman"/>
          <w:sz w:val="20"/>
          <w:szCs w:val="20"/>
        </w:rPr>
      </w:pPr>
    </w:p>
    <w:p w:rsidR="004A0850" w:rsidRPr="004A0850" w:rsidRDefault="004A0850" w:rsidP="004A0850">
      <w:pPr>
        <w:widowControl w:val="0"/>
        <w:autoSpaceDE w:val="0"/>
        <w:autoSpaceDN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В целях осуществления задач, предусмотренных </w:t>
      </w:r>
      <w:hyperlink w:anchor="P37" w:history="1">
        <w:r w:rsidRPr="004A0850">
          <w:rPr>
            <w:rFonts w:ascii="Times New Roman" w:eastAsia="Calibri" w:hAnsi="Times New Roman" w:cs="Times New Roman"/>
            <w:sz w:val="20"/>
            <w:szCs w:val="20"/>
          </w:rPr>
          <w:t>разделом 2</w:t>
        </w:r>
      </w:hyperlink>
      <w:r w:rsidRPr="004A0850">
        <w:rPr>
          <w:rFonts w:ascii="Times New Roman" w:eastAsia="Calibri" w:hAnsi="Times New Roman" w:cs="Times New Roman"/>
          <w:sz w:val="20"/>
          <w:szCs w:val="20"/>
        </w:rPr>
        <w:t xml:space="preserve"> настоящего Положения, рабочая группа имеет право:</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3.1.</w:t>
      </w:r>
      <w:r w:rsidRPr="004A0850">
        <w:rPr>
          <w:rFonts w:ascii="Times New Roman" w:eastAsia="Calibri" w:hAnsi="Times New Roman" w:cs="Times New Roman"/>
          <w:sz w:val="20"/>
          <w:szCs w:val="20"/>
        </w:rPr>
        <w:tab/>
        <w:t>Рассматривать на своих заседаниях вопросы в соответствии с компетенцией рабочей группы и принимать соответствующие решения.</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3.2.</w:t>
      </w:r>
      <w:r w:rsidRPr="004A0850">
        <w:rPr>
          <w:rFonts w:ascii="Times New Roman" w:eastAsia="Calibri" w:hAnsi="Times New Roman" w:cs="Times New Roman"/>
          <w:sz w:val="20"/>
          <w:szCs w:val="20"/>
        </w:rPr>
        <w:tab/>
        <w:t xml:space="preserve">Запрашивать информацию и материалы от исполнительных органов власти Еврейской автономной области, общественных объединений Территориального органа </w:t>
      </w:r>
      <w:proofErr w:type="spellStart"/>
      <w:r w:rsidRPr="004A0850">
        <w:rPr>
          <w:rFonts w:ascii="Times New Roman" w:eastAsia="Calibri" w:hAnsi="Times New Roman" w:cs="Times New Roman"/>
          <w:sz w:val="20"/>
          <w:szCs w:val="20"/>
        </w:rPr>
        <w:t>Росимущества</w:t>
      </w:r>
      <w:proofErr w:type="spellEnd"/>
      <w:r w:rsidRPr="004A0850">
        <w:rPr>
          <w:rFonts w:ascii="Times New Roman" w:eastAsia="Calibri" w:hAnsi="Times New Roman" w:cs="Times New Roman"/>
          <w:sz w:val="20"/>
          <w:szCs w:val="20"/>
        </w:rPr>
        <w:t xml:space="preserve"> по вопросам, отнесенным к компетенции рабочей группы.</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lastRenderedPageBreak/>
        <w:t>3.3.</w:t>
      </w:r>
      <w:r w:rsidRPr="004A0850">
        <w:rPr>
          <w:rFonts w:ascii="Times New Roman" w:eastAsia="Calibri" w:hAnsi="Times New Roman" w:cs="Times New Roman"/>
          <w:sz w:val="20"/>
          <w:szCs w:val="20"/>
        </w:rPr>
        <w:tab/>
        <w:t>Привлекать к работе рабочей группы представителей заинтересованных органов исполнительной власти, субъектов МСП, научных и общественных организаций и других организаций, а также специалистов.</w:t>
      </w:r>
    </w:p>
    <w:p w:rsidR="004A0850" w:rsidRPr="004A0850" w:rsidRDefault="004A0850" w:rsidP="004A0850">
      <w:pPr>
        <w:spacing w:after="1" w:line="220" w:lineRule="atLeast"/>
        <w:jc w:val="both"/>
        <w:rPr>
          <w:rFonts w:ascii="Times New Roman" w:eastAsia="Calibri" w:hAnsi="Times New Roman" w:cs="Times New Roman"/>
          <w:sz w:val="20"/>
          <w:szCs w:val="20"/>
        </w:rPr>
      </w:pPr>
    </w:p>
    <w:p w:rsidR="004A0850" w:rsidRPr="004A0850" w:rsidRDefault="004A0850" w:rsidP="004A0850">
      <w:pPr>
        <w:spacing w:after="1" w:line="220" w:lineRule="atLeast"/>
        <w:jc w:val="center"/>
        <w:outlineLvl w:val="1"/>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4. Порядок деятельности рабочей группы </w:t>
      </w:r>
    </w:p>
    <w:p w:rsidR="004A0850" w:rsidRPr="004A0850" w:rsidRDefault="004A0850" w:rsidP="004A0850">
      <w:pPr>
        <w:spacing w:after="1" w:line="220" w:lineRule="atLeast"/>
        <w:jc w:val="center"/>
        <w:outlineLvl w:val="1"/>
        <w:rPr>
          <w:rFonts w:ascii="Times New Roman" w:eastAsia="Calibri" w:hAnsi="Times New Roman" w:cs="Times New Roman"/>
          <w:sz w:val="20"/>
          <w:szCs w:val="20"/>
        </w:rPr>
      </w:pP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w:t>
      </w:r>
      <w:r w:rsidRPr="004A0850">
        <w:rPr>
          <w:rFonts w:ascii="Times New Roman" w:eastAsia="Calibri" w:hAnsi="Times New Roman" w:cs="Times New Roman"/>
          <w:sz w:val="20"/>
          <w:szCs w:val="20"/>
        </w:rPr>
        <w:tab/>
        <w:t>Рабочая группа состоит из председателя рабочей группы, заместителя председателя рабочей группы, секретаря рабочей группы и членов рабочей группы.</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i/>
          <w:sz w:val="20"/>
          <w:szCs w:val="20"/>
        </w:rPr>
      </w:pPr>
      <w:r w:rsidRPr="004A0850">
        <w:rPr>
          <w:rFonts w:ascii="Times New Roman" w:eastAsia="Calibri" w:hAnsi="Times New Roman" w:cs="Times New Roman"/>
          <w:sz w:val="20"/>
          <w:szCs w:val="20"/>
        </w:rPr>
        <w:t>4.2.</w:t>
      </w:r>
      <w:r w:rsidRPr="004A0850">
        <w:rPr>
          <w:rFonts w:ascii="Times New Roman" w:eastAsia="Calibri" w:hAnsi="Times New Roman" w:cs="Times New Roman"/>
          <w:sz w:val="20"/>
          <w:szCs w:val="20"/>
        </w:rPr>
        <w:tab/>
        <w:t>В заседаниях рабочей группы могут принимать участие приглашенные заинтересованные лица, в том числе представители субъектов МСП</w:t>
      </w:r>
      <w:r w:rsidRPr="004A0850">
        <w:rPr>
          <w:rFonts w:ascii="Times New Roman" w:eastAsia="Calibri" w:hAnsi="Times New Roman" w:cs="Times New Roman"/>
          <w:i/>
          <w:sz w:val="20"/>
          <w:szCs w:val="20"/>
        </w:rPr>
        <w:t xml:space="preserve"> </w:t>
      </w:r>
      <w:r w:rsidRPr="004A0850">
        <w:rPr>
          <w:rFonts w:ascii="Times New Roman" w:eastAsia="Calibri" w:hAnsi="Times New Roman" w:cs="Times New Roman"/>
          <w:sz w:val="20"/>
          <w:szCs w:val="20"/>
        </w:rPr>
        <w:t>с правом совещательного голоса</w:t>
      </w:r>
      <w:r w:rsidRPr="004A0850">
        <w:rPr>
          <w:rFonts w:ascii="Times New Roman" w:eastAsia="Calibri" w:hAnsi="Times New Roman" w:cs="Times New Roman"/>
          <w:i/>
          <w:sz w:val="20"/>
          <w:szCs w:val="20"/>
        </w:rPr>
        <w:t>.</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4.3.</w:t>
      </w:r>
      <w:r w:rsidRPr="004A0850">
        <w:rPr>
          <w:rFonts w:ascii="Times New Roman" w:eastAsia="Calibri" w:hAnsi="Times New Roman" w:cs="Times New Roman"/>
          <w:sz w:val="20"/>
          <w:szCs w:val="20"/>
        </w:rPr>
        <w:tab/>
        <w:t>Заседания рабочей группы проводятся в очной форме по мере необходимости, но не реже 1 раза в квартал.</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4.4.</w:t>
      </w:r>
      <w:r w:rsidRPr="004A0850">
        <w:rPr>
          <w:rFonts w:ascii="Times New Roman" w:eastAsia="Calibri" w:hAnsi="Times New Roman" w:cs="Times New Roman"/>
          <w:sz w:val="20"/>
          <w:szCs w:val="20"/>
        </w:rPr>
        <w:tab/>
        <w:t xml:space="preserve">Повестка дня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 рабочих дней до даты проведения заседания в письменном виде. </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4.5.</w:t>
      </w:r>
      <w:r w:rsidRPr="004A0850">
        <w:rPr>
          <w:rFonts w:ascii="Times New Roman" w:eastAsia="Calibri" w:hAnsi="Times New Roman" w:cs="Times New Roman"/>
          <w:sz w:val="20"/>
          <w:szCs w:val="20"/>
        </w:rPr>
        <w:tab/>
        <w:t>Заседания рабочей группы проводит председатель рабочей группы или по его поручению заместитель председателя рабочей группы.</w:t>
      </w:r>
    </w:p>
    <w:p w:rsidR="004A0850" w:rsidRPr="004A0850" w:rsidRDefault="004A0850" w:rsidP="004A0850">
      <w:pPr>
        <w:autoSpaceDE w:val="0"/>
        <w:autoSpaceDN w:val="0"/>
        <w:adjustRightInd w:val="0"/>
        <w:spacing w:after="0" w:line="240" w:lineRule="auto"/>
        <w:ind w:firstLine="567"/>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4.6.</w:t>
      </w:r>
      <w:r w:rsidRPr="004A0850">
        <w:rPr>
          <w:rFonts w:ascii="Times New Roman" w:eastAsia="Calibri" w:hAnsi="Times New Roman" w:cs="Times New Roman"/>
          <w:sz w:val="20"/>
          <w:szCs w:val="20"/>
        </w:rPr>
        <w:tab/>
        <w:t>Председатель рабочей группы:</w:t>
      </w:r>
    </w:p>
    <w:p w:rsidR="004A0850" w:rsidRPr="004A0850" w:rsidRDefault="004A0850" w:rsidP="00BF7C7A">
      <w:pPr>
        <w:numPr>
          <w:ilvl w:val="0"/>
          <w:numId w:val="3"/>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организует деятельность рабочей группы;</w:t>
      </w:r>
    </w:p>
    <w:p w:rsidR="004A0850" w:rsidRPr="004A0850" w:rsidRDefault="004A0850" w:rsidP="00BF7C7A">
      <w:pPr>
        <w:numPr>
          <w:ilvl w:val="0"/>
          <w:numId w:val="3"/>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принимает решение о времени и месте проведения заседания рабочей группы;</w:t>
      </w:r>
    </w:p>
    <w:p w:rsidR="004A0850" w:rsidRPr="004A0850" w:rsidRDefault="004A0850" w:rsidP="00BF7C7A">
      <w:pPr>
        <w:numPr>
          <w:ilvl w:val="0"/>
          <w:numId w:val="3"/>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утверждает повестку дня заседания рабочей группы и порядок ее работы;</w:t>
      </w:r>
    </w:p>
    <w:p w:rsidR="004A0850" w:rsidRPr="004A0850" w:rsidRDefault="004A0850" w:rsidP="00BF7C7A">
      <w:pPr>
        <w:numPr>
          <w:ilvl w:val="0"/>
          <w:numId w:val="3"/>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ведет заседания рабочей группы;</w:t>
      </w:r>
    </w:p>
    <w:p w:rsidR="004A0850" w:rsidRPr="004A0850" w:rsidRDefault="004A0850" w:rsidP="00BF7C7A">
      <w:pPr>
        <w:numPr>
          <w:ilvl w:val="0"/>
          <w:numId w:val="3"/>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определяет порядок рассмотрения вопросов на заседании рабочей группы;</w:t>
      </w:r>
    </w:p>
    <w:p w:rsidR="004A0850" w:rsidRPr="004A0850" w:rsidRDefault="004A0850" w:rsidP="00BF7C7A">
      <w:pPr>
        <w:numPr>
          <w:ilvl w:val="0"/>
          <w:numId w:val="3"/>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принимает решение по оперативным вопросам деятельности рабочей группы, которые возникают в ходе ее работы;</w:t>
      </w:r>
    </w:p>
    <w:p w:rsidR="004A0850" w:rsidRPr="004A0850" w:rsidRDefault="004A0850" w:rsidP="00BF7C7A">
      <w:pPr>
        <w:numPr>
          <w:ilvl w:val="0"/>
          <w:numId w:val="3"/>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подписывает протоколы заседаний рабочей группы вместе с секретарем. </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 4.7.</w:t>
      </w:r>
      <w:r w:rsidRPr="004A0850">
        <w:rPr>
          <w:rFonts w:ascii="Times New Roman" w:eastAsia="Calibri" w:hAnsi="Times New Roman" w:cs="Times New Roman"/>
          <w:sz w:val="20"/>
          <w:szCs w:val="20"/>
        </w:rPr>
        <w:tab/>
        <w:t>Секретарь рабочей группы:</w:t>
      </w:r>
    </w:p>
    <w:p w:rsidR="004A0850" w:rsidRPr="004A0850" w:rsidRDefault="004A0850" w:rsidP="00BF7C7A">
      <w:pPr>
        <w:numPr>
          <w:ilvl w:val="0"/>
          <w:numId w:val="2"/>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осуществляет организационные мероприятия, связанные с подготовкой заседания рабочей группы;</w:t>
      </w:r>
    </w:p>
    <w:p w:rsidR="004A0850" w:rsidRPr="004A0850" w:rsidRDefault="004A0850" w:rsidP="00BF7C7A">
      <w:pPr>
        <w:numPr>
          <w:ilvl w:val="0"/>
          <w:numId w:val="2"/>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доводит до сведения членов рабочей группы повестку дня заседания рабочей группы;</w:t>
      </w:r>
    </w:p>
    <w:p w:rsidR="004A0850" w:rsidRPr="004A0850" w:rsidRDefault="004A0850" w:rsidP="00BF7C7A">
      <w:pPr>
        <w:numPr>
          <w:ilvl w:val="0"/>
          <w:numId w:val="2"/>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информирует членов рабочей группы о времени и месте проведения заседаний;</w:t>
      </w:r>
    </w:p>
    <w:p w:rsidR="004A0850" w:rsidRPr="004A0850" w:rsidRDefault="004A0850" w:rsidP="00BF7C7A">
      <w:pPr>
        <w:numPr>
          <w:ilvl w:val="0"/>
          <w:numId w:val="2"/>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оформляет протоколы заседаний рабочей группы;</w:t>
      </w:r>
    </w:p>
    <w:p w:rsidR="004A0850" w:rsidRPr="004A0850" w:rsidRDefault="004A0850" w:rsidP="00BF7C7A">
      <w:pPr>
        <w:numPr>
          <w:ilvl w:val="0"/>
          <w:numId w:val="2"/>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ведет делопроизводство рабочей группы;</w:t>
      </w:r>
    </w:p>
    <w:p w:rsidR="004A0850" w:rsidRPr="004A0850" w:rsidRDefault="004A0850" w:rsidP="00BF7C7A">
      <w:pPr>
        <w:numPr>
          <w:ilvl w:val="0"/>
          <w:numId w:val="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организует подготовку материалов к заседаниям рабочей группы, а также проектов ее решений;</w:t>
      </w:r>
    </w:p>
    <w:p w:rsidR="004A0850" w:rsidRPr="004A0850" w:rsidRDefault="004A0850" w:rsidP="00BF7C7A">
      <w:pPr>
        <w:numPr>
          <w:ilvl w:val="0"/>
          <w:numId w:val="2"/>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подписывает протоколы заседаний рабочей группы вместе с председателем. </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4.8.</w:t>
      </w:r>
      <w:r w:rsidRPr="004A0850">
        <w:rPr>
          <w:rFonts w:ascii="Times New Roman" w:eastAsia="Calibri" w:hAnsi="Times New Roman" w:cs="Times New Roman"/>
          <w:sz w:val="20"/>
          <w:szCs w:val="20"/>
        </w:rPr>
        <w:tab/>
        <w:t xml:space="preserve">Члены рабочей группы: </w:t>
      </w:r>
    </w:p>
    <w:p w:rsidR="004A0850" w:rsidRPr="004A0850" w:rsidRDefault="004A0850" w:rsidP="00BF7C7A">
      <w:pPr>
        <w:numPr>
          <w:ilvl w:val="0"/>
          <w:numId w:val="4"/>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вносят предложения по повестке дня заседания рабочей группы;</w:t>
      </w:r>
    </w:p>
    <w:p w:rsidR="004A0850" w:rsidRPr="004A0850" w:rsidRDefault="004A0850" w:rsidP="00BF7C7A">
      <w:pPr>
        <w:numPr>
          <w:ilvl w:val="0"/>
          <w:numId w:val="4"/>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участвуют в заседаниях рабочей группы и обсуждении рассматриваемых на них вопросах;</w:t>
      </w:r>
    </w:p>
    <w:p w:rsidR="004A0850" w:rsidRPr="004A0850" w:rsidRDefault="004A0850" w:rsidP="00BF7C7A">
      <w:pPr>
        <w:numPr>
          <w:ilvl w:val="0"/>
          <w:numId w:val="4"/>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участвуют в подготовке и принятии решений рабочей группы;</w:t>
      </w:r>
    </w:p>
    <w:p w:rsidR="004A0850" w:rsidRPr="004A0850" w:rsidRDefault="004A0850" w:rsidP="00BF7C7A">
      <w:pPr>
        <w:numPr>
          <w:ilvl w:val="0"/>
          <w:numId w:val="4"/>
        </w:numPr>
        <w:autoSpaceDE w:val="0"/>
        <w:autoSpaceDN w:val="0"/>
        <w:adjustRightInd w:val="0"/>
        <w:spacing w:after="0" w:line="240" w:lineRule="auto"/>
        <w:ind w:left="0" w:firstLine="426"/>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представляют секретарю рабочей группы материалы по вопросам, подлежащим рассмотрению на заседании рабочей группы. </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4.9.</w:t>
      </w:r>
      <w:r w:rsidRPr="004A0850">
        <w:rPr>
          <w:rFonts w:ascii="Times New Roman" w:eastAsia="Calibri" w:hAnsi="Times New Roman" w:cs="Times New Roman"/>
          <w:sz w:val="20"/>
          <w:szCs w:val="20"/>
        </w:rPr>
        <w:tab/>
        <w:t xml:space="preserve">Заседание рабочей группы считается правомочным, если на нем присутствует не менее </w:t>
      </w:r>
      <w:r w:rsidRPr="004A0850">
        <w:rPr>
          <w:rFonts w:ascii="Times New Roman" w:eastAsia="Calibri" w:hAnsi="Times New Roman" w:cs="Times New Roman"/>
          <w:i/>
          <w:sz w:val="20"/>
          <w:szCs w:val="20"/>
        </w:rPr>
        <w:t>(1/2)</w:t>
      </w:r>
      <w:r w:rsidRPr="004A0850">
        <w:rPr>
          <w:rFonts w:ascii="Times New Roman" w:eastAsia="Calibri" w:hAnsi="Times New Roman" w:cs="Times New Roman"/>
          <w:sz w:val="20"/>
          <w:szCs w:val="20"/>
        </w:rPr>
        <w:t xml:space="preserve"> от общего числа членов рабочей группы.</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4.10.</w:t>
      </w:r>
      <w:r w:rsidRPr="004A0850">
        <w:rPr>
          <w:rFonts w:ascii="Times New Roman" w:eastAsia="Calibri" w:hAnsi="Times New Roman" w:cs="Times New Roman"/>
          <w:sz w:val="20"/>
          <w:szCs w:val="20"/>
        </w:rPr>
        <w:tab/>
        <w:t xml:space="preserve">При отсутствии кворума рабочей группы созывает повторное заседание рабочей группы. </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4.11.</w:t>
      </w:r>
      <w:r w:rsidRPr="004A0850">
        <w:rPr>
          <w:rFonts w:ascii="Times New Roman" w:eastAsia="Calibri" w:hAnsi="Times New Roman" w:cs="Times New Roman"/>
          <w:sz w:val="20"/>
          <w:szCs w:val="20"/>
        </w:rPr>
        <w:tab/>
        <w:t>Члены рабочей группы участвуют в ее заседаниях без права замены. В случае отсутствия члена рабочей группы на заседании он имеет право представлять свое мнение по рассматриваемым вопросам в письменной форме.</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4.12.</w:t>
      </w:r>
      <w:r w:rsidRPr="004A0850">
        <w:rPr>
          <w:rFonts w:ascii="Times New Roman" w:eastAsia="Calibri" w:hAnsi="Times New Roman" w:cs="Times New Roman"/>
          <w:sz w:val="20"/>
          <w:szCs w:val="20"/>
        </w:rPr>
        <w:tab/>
        <w:t>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4.13.</w:t>
      </w:r>
      <w:r w:rsidRPr="004A0850">
        <w:rPr>
          <w:rFonts w:ascii="Times New Roman" w:eastAsia="Calibri" w:hAnsi="Times New Roman" w:cs="Times New Roman"/>
          <w:sz w:val="20"/>
          <w:szCs w:val="20"/>
        </w:rPr>
        <w:tab/>
        <w:t xml:space="preserve">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 </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4.14.</w:t>
      </w:r>
      <w:r w:rsidRPr="004A0850">
        <w:rPr>
          <w:rFonts w:ascii="Times New Roman" w:eastAsia="Calibri" w:hAnsi="Times New Roman" w:cs="Times New Roman"/>
          <w:sz w:val="20"/>
          <w:szCs w:val="20"/>
        </w:rPr>
        <w:tab/>
        <w:t>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при этом представляют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p>
    <w:p w:rsidR="004A0850" w:rsidRPr="004A0850" w:rsidRDefault="004A0850" w:rsidP="004A0850">
      <w:pPr>
        <w:autoSpaceDE w:val="0"/>
        <w:autoSpaceDN w:val="0"/>
        <w:adjustRightInd w:val="0"/>
        <w:spacing w:after="0" w:line="240" w:lineRule="auto"/>
        <w:ind w:firstLine="567"/>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4.15.</w:t>
      </w:r>
      <w:r w:rsidRPr="004A0850">
        <w:rPr>
          <w:rFonts w:ascii="Times New Roman" w:eastAsia="Calibri" w:hAnsi="Times New Roman" w:cs="Times New Roman"/>
          <w:sz w:val="20"/>
          <w:szCs w:val="20"/>
        </w:rPr>
        <w:tab/>
        <w:t>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w:t>
      </w:r>
      <w:r w:rsidRPr="004A0850">
        <w:rPr>
          <w:rFonts w:ascii="Times New Roman" w:eastAsia="Calibri" w:hAnsi="Times New Roman" w:cs="Times New Roman"/>
          <w:strike/>
          <w:sz w:val="20"/>
          <w:szCs w:val="20"/>
        </w:rPr>
        <w:t xml:space="preserve"> </w:t>
      </w:r>
      <w:r w:rsidRPr="004A0850">
        <w:rPr>
          <w:rFonts w:ascii="Times New Roman" w:eastAsia="Calibri" w:hAnsi="Times New Roman" w:cs="Times New Roman"/>
          <w:color w:val="000000"/>
          <w:sz w:val="20"/>
          <w:szCs w:val="20"/>
        </w:rPr>
        <w:t xml:space="preserve">не менее </w:t>
      </w:r>
      <w:r w:rsidRPr="004A0850">
        <w:rPr>
          <w:rFonts w:ascii="Times New Roman" w:eastAsia="Calibri" w:hAnsi="Times New Roman" w:cs="Times New Roman"/>
          <w:i/>
          <w:color w:val="000000"/>
          <w:sz w:val="20"/>
          <w:szCs w:val="20"/>
        </w:rPr>
        <w:t>(1/2)</w:t>
      </w:r>
      <w:r w:rsidRPr="004A0850">
        <w:rPr>
          <w:rFonts w:ascii="Times New Roman" w:eastAsia="Calibri" w:hAnsi="Times New Roman" w:cs="Times New Roman"/>
          <w:color w:val="000000"/>
          <w:sz w:val="20"/>
          <w:szCs w:val="20"/>
        </w:rPr>
        <w:t xml:space="preserve"> </w:t>
      </w:r>
      <w:r w:rsidRPr="004A0850">
        <w:rPr>
          <w:rFonts w:ascii="Times New Roman" w:eastAsia="Calibri" w:hAnsi="Times New Roman" w:cs="Times New Roman"/>
          <w:sz w:val="20"/>
          <w:szCs w:val="20"/>
        </w:rPr>
        <w:t xml:space="preserve">от общего числа членов рабочей группы. В случае равенства голосов решающим является голос руководителя рабочей группы, при его отсутствии -  заместителя руководителя рабочей группы. </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4.16.</w:t>
      </w:r>
      <w:r w:rsidRPr="004A0850">
        <w:rPr>
          <w:rFonts w:ascii="Times New Roman" w:eastAsia="Calibri" w:hAnsi="Times New Roman" w:cs="Times New Roman"/>
          <w:sz w:val="20"/>
          <w:szCs w:val="20"/>
        </w:rPr>
        <w:tab/>
        <w:t>Решения Рабочей группы являются обязательными для их выполнения членами рабочей группы, и носят рекомендательный характер для органов местного самоуправления.</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lastRenderedPageBreak/>
        <w:t>4.17.</w:t>
      </w:r>
      <w:r w:rsidRPr="004A0850">
        <w:rPr>
          <w:rFonts w:ascii="Times New Roman" w:eastAsia="Calibri" w:hAnsi="Times New Roman" w:cs="Times New Roman"/>
          <w:sz w:val="20"/>
          <w:szCs w:val="20"/>
        </w:rPr>
        <w:tab/>
        <w:t xml:space="preserve">Протокол заседания рабочей группы оформляется секретарем Рабочей группы в течение 3 рабочих дней </w:t>
      </w:r>
      <w:proofErr w:type="gramStart"/>
      <w:r w:rsidRPr="004A0850">
        <w:rPr>
          <w:rFonts w:ascii="Times New Roman" w:eastAsia="Calibri" w:hAnsi="Times New Roman" w:cs="Times New Roman"/>
          <w:sz w:val="20"/>
          <w:szCs w:val="20"/>
        </w:rPr>
        <w:t>с даты проведения</w:t>
      </w:r>
      <w:proofErr w:type="gramEnd"/>
      <w:r w:rsidRPr="004A0850">
        <w:rPr>
          <w:rFonts w:ascii="Times New Roman" w:eastAsia="Calibri" w:hAnsi="Times New Roman" w:cs="Times New Roman"/>
          <w:sz w:val="20"/>
          <w:szCs w:val="20"/>
        </w:rPr>
        <w:t xml:space="preserve"> заседания рабочей группы, подписывается председателем рабочей группы и секретарем рабочей группы.</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4.18.</w:t>
      </w:r>
      <w:r w:rsidRPr="004A0850">
        <w:rPr>
          <w:rFonts w:ascii="Times New Roman" w:eastAsia="Calibri" w:hAnsi="Times New Roman" w:cs="Times New Roman"/>
          <w:sz w:val="20"/>
          <w:szCs w:val="20"/>
        </w:rPr>
        <w:tab/>
        <w:t>В протоколе заседания рабочей группы указываются:</w:t>
      </w:r>
    </w:p>
    <w:p w:rsidR="004A0850" w:rsidRPr="004A0850" w:rsidRDefault="004A0850" w:rsidP="00BF7C7A">
      <w:pPr>
        <w:numPr>
          <w:ilvl w:val="0"/>
          <w:numId w:val="6"/>
        </w:numPr>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 дата, время и место проведения заседания рабочей группы;</w:t>
      </w:r>
    </w:p>
    <w:p w:rsidR="004A0850" w:rsidRPr="004A0850" w:rsidRDefault="004A0850" w:rsidP="00BF7C7A">
      <w:pPr>
        <w:numPr>
          <w:ilvl w:val="0"/>
          <w:numId w:val="6"/>
        </w:numPr>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 номер протокола;</w:t>
      </w:r>
    </w:p>
    <w:p w:rsidR="004A0850" w:rsidRPr="004A0850" w:rsidRDefault="004A0850" w:rsidP="00BF7C7A">
      <w:pPr>
        <w:numPr>
          <w:ilvl w:val="0"/>
          <w:numId w:val="6"/>
        </w:numPr>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 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4A0850" w:rsidRPr="004A0850" w:rsidRDefault="004A0850" w:rsidP="00BF7C7A">
      <w:pPr>
        <w:numPr>
          <w:ilvl w:val="0"/>
          <w:numId w:val="6"/>
        </w:numPr>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 принятое решение по каждому вопросу, рассмотренному на заседании рабочей группы;</w:t>
      </w:r>
    </w:p>
    <w:p w:rsidR="004A0850" w:rsidRPr="004A0850" w:rsidRDefault="004A0850" w:rsidP="00BF7C7A">
      <w:pPr>
        <w:numPr>
          <w:ilvl w:val="0"/>
          <w:numId w:val="6"/>
        </w:numPr>
        <w:autoSpaceDE w:val="0"/>
        <w:autoSpaceDN w:val="0"/>
        <w:adjustRightInd w:val="0"/>
        <w:spacing w:after="0" w:line="240" w:lineRule="auto"/>
        <w:ind w:left="0" w:firstLine="284"/>
        <w:contextualSpacing/>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 xml:space="preserve">итоги голосования по каждому вопросу, рассмотренному на заседании рабочей группы. </w:t>
      </w: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4.19.</w:t>
      </w:r>
      <w:r w:rsidRPr="004A0850">
        <w:rPr>
          <w:rFonts w:ascii="Times New Roman" w:eastAsia="Calibri" w:hAnsi="Times New Roman" w:cs="Times New Roman"/>
          <w:sz w:val="20"/>
          <w:szCs w:val="20"/>
        </w:rPr>
        <w:tab/>
        <w:t xml:space="preserve">К протоколу заседания рабочей группы должны быть приложены материалы, представленные на рассмотрение рабочей группы. </w:t>
      </w:r>
    </w:p>
    <w:p w:rsidR="004A0850" w:rsidRPr="004A0850" w:rsidRDefault="004A0850" w:rsidP="004A0850">
      <w:pPr>
        <w:autoSpaceDE w:val="0"/>
        <w:autoSpaceDN w:val="0"/>
        <w:adjustRightInd w:val="0"/>
        <w:spacing w:after="0" w:line="240" w:lineRule="auto"/>
        <w:ind w:firstLine="568"/>
        <w:jc w:val="both"/>
        <w:rPr>
          <w:rFonts w:ascii="Times New Roman" w:eastAsia="Calibri" w:hAnsi="Times New Roman" w:cs="Times New Roman"/>
          <w:sz w:val="20"/>
          <w:szCs w:val="20"/>
        </w:rPr>
      </w:pPr>
    </w:p>
    <w:p w:rsidR="004A0850" w:rsidRPr="004A0850" w:rsidRDefault="004A0850" w:rsidP="004A0850">
      <w:pPr>
        <w:spacing w:after="1" w:line="220" w:lineRule="atLeast"/>
        <w:ind w:firstLine="540"/>
        <w:jc w:val="center"/>
        <w:rPr>
          <w:rFonts w:ascii="Times New Roman" w:eastAsia="Calibri" w:hAnsi="Times New Roman" w:cs="Times New Roman"/>
          <w:sz w:val="20"/>
          <w:szCs w:val="20"/>
        </w:rPr>
      </w:pPr>
      <w:r w:rsidRPr="004A0850">
        <w:rPr>
          <w:rFonts w:ascii="Times New Roman" w:eastAsia="Calibri" w:hAnsi="Times New Roman" w:cs="Times New Roman"/>
          <w:sz w:val="20"/>
          <w:szCs w:val="20"/>
        </w:rPr>
        <w:t>5. Заключительные положения</w:t>
      </w:r>
    </w:p>
    <w:p w:rsidR="004A0850" w:rsidRPr="004A0850" w:rsidRDefault="004A0850" w:rsidP="004A0850">
      <w:pPr>
        <w:spacing w:after="1" w:line="220" w:lineRule="atLeast"/>
        <w:ind w:firstLine="540"/>
        <w:jc w:val="center"/>
        <w:rPr>
          <w:rFonts w:ascii="Times New Roman" w:eastAsia="Calibri" w:hAnsi="Times New Roman" w:cs="Times New Roman"/>
          <w:sz w:val="20"/>
          <w:szCs w:val="20"/>
        </w:rPr>
      </w:pPr>
    </w:p>
    <w:p w:rsidR="004A0850" w:rsidRP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r w:rsidRPr="004A0850">
        <w:rPr>
          <w:rFonts w:ascii="Times New Roman" w:eastAsia="Calibri" w:hAnsi="Times New Roman" w:cs="Times New Roman"/>
          <w:sz w:val="20"/>
          <w:szCs w:val="20"/>
        </w:rPr>
        <w:t>5.1.</w:t>
      </w:r>
      <w:r w:rsidRPr="004A0850">
        <w:rPr>
          <w:rFonts w:ascii="Times New Roman" w:eastAsia="Calibri" w:hAnsi="Times New Roman" w:cs="Times New Roman"/>
          <w:sz w:val="20"/>
          <w:szCs w:val="20"/>
        </w:rPr>
        <w:tab/>
        <w:t>Рабочая группа действует на постоянной основе в составе, утвержденным настоящим постановлением администрации  городского поселения от 27.01.2020 № 29.</w:t>
      </w:r>
    </w:p>
    <w:p w:rsidR="004A0850" w:rsidRDefault="004A0850"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p>
    <w:p w:rsidR="00F26351" w:rsidRDefault="00F26351"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p>
    <w:p w:rsidR="00F26351" w:rsidRDefault="00F26351"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p>
    <w:p w:rsidR="00F26351" w:rsidRDefault="00F26351"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p>
    <w:p w:rsidR="00F26351" w:rsidRPr="004A0850" w:rsidRDefault="00F26351" w:rsidP="004A0850">
      <w:pPr>
        <w:autoSpaceDE w:val="0"/>
        <w:autoSpaceDN w:val="0"/>
        <w:adjustRightInd w:val="0"/>
        <w:spacing w:after="0" w:line="240" w:lineRule="auto"/>
        <w:ind w:firstLine="540"/>
        <w:jc w:val="both"/>
        <w:rPr>
          <w:rFonts w:ascii="Times New Roman" w:eastAsia="Calibri" w:hAnsi="Times New Roman" w:cs="Times New Roman"/>
          <w:sz w:val="20"/>
          <w:szCs w:val="20"/>
        </w:rPr>
      </w:pPr>
    </w:p>
    <w:p w:rsidR="00F26351" w:rsidRPr="00F26351" w:rsidRDefault="00F26351" w:rsidP="00F26351">
      <w:pPr>
        <w:spacing w:after="0"/>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Муниципальное образование «Николаевское городское поселение» Смидовичского муниципального района </w:t>
      </w:r>
    </w:p>
    <w:p w:rsidR="00F26351" w:rsidRPr="00F26351" w:rsidRDefault="00F26351" w:rsidP="00F26351">
      <w:pPr>
        <w:spacing w:after="0"/>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Еврейской автономной области</w:t>
      </w:r>
    </w:p>
    <w:p w:rsidR="00F26351" w:rsidRPr="00F26351" w:rsidRDefault="00F26351" w:rsidP="00F26351">
      <w:pPr>
        <w:spacing w:after="0"/>
        <w:jc w:val="center"/>
        <w:rPr>
          <w:rFonts w:ascii="Times New Roman" w:eastAsia="Times New Roman" w:hAnsi="Times New Roman" w:cs="Times New Roman"/>
          <w:sz w:val="20"/>
          <w:szCs w:val="20"/>
          <w:lang w:eastAsia="ru-RU"/>
        </w:rPr>
      </w:pPr>
    </w:p>
    <w:p w:rsidR="00F26351" w:rsidRPr="00F26351" w:rsidRDefault="00F26351" w:rsidP="00F26351">
      <w:pPr>
        <w:spacing w:after="0"/>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 АДМИНИСТРАЦИЯ ГОРОДСКОГО ПОСЕЛЕНИЯ</w:t>
      </w:r>
    </w:p>
    <w:p w:rsidR="00F26351" w:rsidRPr="00F26351" w:rsidRDefault="00F26351" w:rsidP="00F26351">
      <w:pPr>
        <w:jc w:val="center"/>
        <w:rPr>
          <w:rFonts w:ascii="Times New Roman" w:eastAsia="Times New Roman" w:hAnsi="Times New Roman" w:cs="Times New Roman"/>
          <w:sz w:val="20"/>
          <w:szCs w:val="20"/>
          <w:lang w:eastAsia="ru-RU"/>
        </w:rPr>
      </w:pPr>
    </w:p>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РАСПОРЯЖЕНИЕ</w:t>
      </w:r>
    </w:p>
    <w:p w:rsidR="00F26351" w:rsidRPr="00F26351" w:rsidRDefault="00F26351" w:rsidP="00F26351">
      <w:pPr>
        <w:spacing w:after="0"/>
        <w:jc w:val="center"/>
        <w:rPr>
          <w:rFonts w:ascii="Times New Roman" w:eastAsia="Times New Roman" w:hAnsi="Times New Roman" w:cs="Times New Roman"/>
          <w:sz w:val="20"/>
          <w:szCs w:val="20"/>
          <w:lang w:eastAsia="ru-RU"/>
        </w:rPr>
      </w:pPr>
    </w:p>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07.02.2020                                                    </w:t>
      </w:r>
      <w:r>
        <w:rPr>
          <w:rFonts w:ascii="Times New Roman" w:eastAsia="Times New Roman" w:hAnsi="Times New Roman" w:cs="Times New Roman"/>
          <w:sz w:val="20"/>
          <w:szCs w:val="20"/>
          <w:lang w:eastAsia="ru-RU"/>
        </w:rPr>
        <w:t xml:space="preserve">                                         </w:t>
      </w:r>
      <w:r w:rsidRPr="00F26351">
        <w:rPr>
          <w:rFonts w:ascii="Times New Roman" w:eastAsia="Times New Roman" w:hAnsi="Times New Roman" w:cs="Times New Roman"/>
          <w:sz w:val="20"/>
          <w:szCs w:val="20"/>
          <w:lang w:eastAsia="ru-RU"/>
        </w:rPr>
        <w:t xml:space="preserve">                                                    № 29</w:t>
      </w:r>
    </w:p>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пос. Николаевка</w:t>
      </w:r>
    </w:p>
    <w:p w:rsidR="00F26351" w:rsidRPr="00F26351" w:rsidRDefault="00F26351" w:rsidP="00F26351">
      <w:pPr>
        <w:jc w:val="both"/>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Об утверждении стоимости услуг, предоставляемых согласно  гарантированному перечню услуг по погребению, оказываемых специализированными службами по вопросам похоронного дела   на территории Николаевского городского поселения с 01 февраля 2020 года</w:t>
      </w:r>
    </w:p>
    <w:p w:rsidR="00F26351" w:rsidRPr="00F26351" w:rsidRDefault="00F26351" w:rsidP="00F26351">
      <w:pPr>
        <w:jc w:val="both"/>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Уставом муниципального образования «Николаевское городское поселение» </w:t>
      </w:r>
    </w:p>
    <w:p w:rsidR="00F26351" w:rsidRPr="00F26351" w:rsidRDefault="00F26351" w:rsidP="00F26351">
      <w:pPr>
        <w:jc w:val="both"/>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ab/>
        <w:t>1.Утвердить  стоимость услуг, предоставляемых согласно  гарантированному перечню услуг по погребению, оказываемых специализированными службами по вопросам похоронного дела   на территории Николаевского городского поселения  с 01 февраля 2020 года.</w:t>
      </w:r>
    </w:p>
    <w:p w:rsidR="00F26351" w:rsidRPr="00F26351" w:rsidRDefault="00F26351" w:rsidP="00F26351">
      <w:pPr>
        <w:jc w:val="both"/>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ab/>
        <w:t xml:space="preserve">2. </w:t>
      </w:r>
      <w:proofErr w:type="gramStart"/>
      <w:r w:rsidRPr="00F26351">
        <w:rPr>
          <w:rFonts w:ascii="Times New Roman" w:eastAsia="Times New Roman" w:hAnsi="Times New Roman" w:cs="Times New Roman"/>
          <w:sz w:val="20"/>
          <w:szCs w:val="20"/>
          <w:lang w:eastAsia="ru-RU"/>
        </w:rPr>
        <w:t>Контроль  за</w:t>
      </w:r>
      <w:proofErr w:type="gramEnd"/>
      <w:r w:rsidRPr="00F26351">
        <w:rPr>
          <w:rFonts w:ascii="Times New Roman" w:eastAsia="Times New Roman" w:hAnsi="Times New Roman" w:cs="Times New Roman"/>
          <w:sz w:val="20"/>
          <w:szCs w:val="20"/>
          <w:lang w:eastAsia="ru-RU"/>
        </w:rPr>
        <w:t xml:space="preserve">  исполнением настоящего распоряжения  оставляю за собой.</w:t>
      </w:r>
    </w:p>
    <w:p w:rsidR="00F26351" w:rsidRPr="00F26351" w:rsidRDefault="00F26351" w:rsidP="00F26351">
      <w:pPr>
        <w:jc w:val="both"/>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3. Опубликовать настоящее распоряжение в официальном печатном издании муниципального образования  - информационном бюллетене «Исток».</w:t>
      </w:r>
    </w:p>
    <w:p w:rsidR="00F26351" w:rsidRPr="00F26351" w:rsidRDefault="00F26351" w:rsidP="00F26351">
      <w:pPr>
        <w:jc w:val="both"/>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          4. Настоящее распоряжение  вступает в силу  со дня его подписания.</w:t>
      </w:r>
    </w:p>
    <w:p w:rsidR="00F26351" w:rsidRPr="00F26351" w:rsidRDefault="00F26351" w:rsidP="00F26351">
      <w:pPr>
        <w:jc w:val="both"/>
        <w:rPr>
          <w:rFonts w:ascii="Times New Roman" w:eastAsia="Times New Roman" w:hAnsi="Times New Roman" w:cs="Times New Roman"/>
          <w:sz w:val="20"/>
          <w:szCs w:val="20"/>
          <w:lang w:eastAsia="ru-RU"/>
        </w:rPr>
      </w:pPr>
    </w:p>
    <w:p w:rsidR="00F26351" w:rsidRPr="00F26351" w:rsidRDefault="00F26351" w:rsidP="00F26351">
      <w:pPr>
        <w:jc w:val="both"/>
        <w:rPr>
          <w:rFonts w:ascii="Times New Roman" w:eastAsia="Times New Roman" w:hAnsi="Times New Roman" w:cs="Times New Roman"/>
          <w:sz w:val="20"/>
          <w:szCs w:val="20"/>
          <w:lang w:eastAsia="ru-RU"/>
        </w:rPr>
      </w:pPr>
    </w:p>
    <w:p w:rsidR="00F26351" w:rsidRPr="00F26351" w:rsidRDefault="00F26351" w:rsidP="00F26351">
      <w:pPr>
        <w:jc w:val="both"/>
        <w:rPr>
          <w:rFonts w:ascii="Times New Roman" w:eastAsia="Times New Roman" w:hAnsi="Times New Roman" w:cs="Times New Roman"/>
          <w:sz w:val="20"/>
          <w:szCs w:val="20"/>
          <w:lang w:eastAsia="ru-RU"/>
        </w:rPr>
      </w:pPr>
    </w:p>
    <w:p w:rsidR="00F26351" w:rsidRPr="00F26351" w:rsidRDefault="00F26351" w:rsidP="00F26351">
      <w:pPr>
        <w:jc w:val="both"/>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И.о.  главы администрации</w:t>
      </w:r>
    </w:p>
    <w:p w:rsidR="00F26351" w:rsidRPr="00F26351" w:rsidRDefault="00F26351" w:rsidP="00F26351">
      <w:pPr>
        <w:jc w:val="both"/>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Николаевского  городского поселения</w:t>
      </w:r>
      <w:r w:rsidRPr="00F26351">
        <w:rPr>
          <w:rFonts w:ascii="Times New Roman" w:eastAsia="Times New Roman" w:hAnsi="Times New Roman" w:cs="Times New Roman"/>
          <w:sz w:val="20"/>
          <w:szCs w:val="20"/>
          <w:lang w:eastAsia="ru-RU"/>
        </w:rPr>
        <w:tab/>
        <w:t xml:space="preserve">             </w:t>
      </w:r>
      <w:r w:rsidRPr="00F26351">
        <w:rPr>
          <w:rFonts w:ascii="Times New Roman" w:eastAsia="Times New Roman" w:hAnsi="Times New Roman" w:cs="Times New Roman"/>
          <w:sz w:val="20"/>
          <w:szCs w:val="20"/>
          <w:lang w:eastAsia="ru-RU"/>
        </w:rPr>
        <w:tab/>
        <w:t xml:space="preserve">             </w:t>
      </w:r>
      <w:r w:rsidR="00EE3C32">
        <w:rPr>
          <w:rFonts w:ascii="Times New Roman" w:eastAsia="Times New Roman" w:hAnsi="Times New Roman" w:cs="Times New Roman"/>
          <w:sz w:val="20"/>
          <w:szCs w:val="20"/>
          <w:lang w:eastAsia="ru-RU"/>
        </w:rPr>
        <w:t xml:space="preserve">                                                 </w:t>
      </w:r>
      <w:r w:rsidRPr="00F26351">
        <w:rPr>
          <w:rFonts w:ascii="Times New Roman" w:eastAsia="Times New Roman" w:hAnsi="Times New Roman" w:cs="Times New Roman"/>
          <w:sz w:val="20"/>
          <w:szCs w:val="20"/>
          <w:lang w:eastAsia="ru-RU"/>
        </w:rPr>
        <w:t xml:space="preserve"> И.В. Горноскуль</w:t>
      </w:r>
    </w:p>
    <w:p w:rsidR="00F26351" w:rsidRPr="00F26351" w:rsidRDefault="00F26351" w:rsidP="00F2635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p w:rsidR="00F26351" w:rsidRPr="00F26351" w:rsidRDefault="00F26351" w:rsidP="00F26351">
      <w:pPr>
        <w:spacing w:after="0"/>
        <w:jc w:val="right"/>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F26351">
        <w:rPr>
          <w:rFonts w:ascii="Times New Roman" w:eastAsia="Times New Roman" w:hAnsi="Times New Roman" w:cs="Times New Roman"/>
          <w:sz w:val="20"/>
          <w:szCs w:val="20"/>
          <w:lang w:eastAsia="ru-RU"/>
        </w:rPr>
        <w:t xml:space="preserve">      УТВЕРЖДЕНА</w:t>
      </w:r>
    </w:p>
    <w:p w:rsidR="00F26351" w:rsidRPr="00F26351" w:rsidRDefault="00F26351" w:rsidP="00F26351">
      <w:pPr>
        <w:spacing w:after="0"/>
        <w:jc w:val="right"/>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ab/>
        <w:t>распоряжением администрации</w:t>
      </w:r>
    </w:p>
    <w:p w:rsidR="00F26351" w:rsidRPr="00F26351" w:rsidRDefault="00F26351" w:rsidP="00F26351">
      <w:pPr>
        <w:spacing w:after="0"/>
        <w:jc w:val="right"/>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      городского поселения</w:t>
      </w:r>
    </w:p>
    <w:p w:rsidR="00F26351" w:rsidRDefault="00F26351" w:rsidP="00F26351">
      <w:pPr>
        <w:spacing w:after="0"/>
        <w:jc w:val="right"/>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ab/>
        <w:t>от 07.02.2020   № 29</w:t>
      </w:r>
    </w:p>
    <w:p w:rsidR="00F26351" w:rsidRPr="00F26351" w:rsidRDefault="00F26351" w:rsidP="00F26351">
      <w:pPr>
        <w:spacing w:after="0"/>
        <w:jc w:val="right"/>
        <w:rPr>
          <w:rFonts w:ascii="Times New Roman" w:eastAsia="Times New Roman" w:hAnsi="Times New Roman" w:cs="Times New Roman"/>
          <w:sz w:val="20"/>
          <w:szCs w:val="20"/>
          <w:lang w:eastAsia="ru-RU"/>
        </w:rPr>
      </w:pPr>
    </w:p>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Стоимость услуг, предоставляемых согласно  гарантированному перечню услуг по погребению, оказываемых специализированными службами по вопросам похоронного дела   на территории Николаевского городского поселения с 01 февраля 2020 года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5300"/>
        <w:gridCol w:w="3119"/>
      </w:tblGrid>
      <w:tr w:rsidR="00F26351" w:rsidRPr="00F26351" w:rsidTr="002F4B41">
        <w:trPr>
          <w:trHeight w:val="1255"/>
        </w:trPr>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 </w:t>
            </w:r>
            <w:proofErr w:type="gramStart"/>
            <w:r w:rsidRPr="00F26351">
              <w:rPr>
                <w:rFonts w:ascii="Times New Roman" w:eastAsia="Times New Roman" w:hAnsi="Times New Roman" w:cs="Times New Roman"/>
                <w:sz w:val="20"/>
                <w:szCs w:val="20"/>
                <w:lang w:eastAsia="ru-RU"/>
              </w:rPr>
              <w:t>п</w:t>
            </w:r>
            <w:proofErr w:type="gramEnd"/>
            <w:r w:rsidRPr="00F26351">
              <w:rPr>
                <w:rFonts w:ascii="Times New Roman" w:eastAsia="Times New Roman" w:hAnsi="Times New Roman" w:cs="Times New Roman"/>
                <w:sz w:val="20"/>
                <w:szCs w:val="20"/>
                <w:lang w:eastAsia="ru-RU"/>
              </w:rPr>
              <w:t>/п</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Перечень услуг</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spacing w:after="0"/>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Стоимость услуг по погребению умерших граждан (руб.) </w:t>
            </w:r>
            <w:proofErr w:type="gramStart"/>
            <w:r w:rsidRPr="00F26351">
              <w:rPr>
                <w:rFonts w:ascii="Times New Roman" w:eastAsia="Times New Roman" w:hAnsi="Times New Roman" w:cs="Times New Roman"/>
                <w:sz w:val="20"/>
                <w:szCs w:val="20"/>
                <w:lang w:eastAsia="ru-RU"/>
              </w:rPr>
              <w:t>в</w:t>
            </w:r>
            <w:proofErr w:type="gramEnd"/>
            <w:r w:rsidRPr="00F26351">
              <w:rPr>
                <w:rFonts w:ascii="Times New Roman" w:eastAsia="Times New Roman" w:hAnsi="Times New Roman" w:cs="Times New Roman"/>
                <w:sz w:val="20"/>
                <w:szCs w:val="20"/>
                <w:lang w:eastAsia="ru-RU"/>
              </w:rPr>
              <w:t xml:space="preserve"> </w:t>
            </w:r>
          </w:p>
          <w:p w:rsidR="00F26351" w:rsidRPr="00F26351" w:rsidRDefault="00F26351" w:rsidP="00F26351">
            <w:pPr>
              <w:spacing w:after="0"/>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п. Николаевка, с. </w:t>
            </w:r>
            <w:proofErr w:type="gramStart"/>
            <w:r w:rsidRPr="00F26351">
              <w:rPr>
                <w:rFonts w:ascii="Times New Roman" w:eastAsia="Times New Roman" w:hAnsi="Times New Roman" w:cs="Times New Roman"/>
                <w:sz w:val="20"/>
                <w:szCs w:val="20"/>
                <w:lang w:eastAsia="ru-RU"/>
              </w:rPr>
              <w:t>Ключевое</w:t>
            </w:r>
            <w:proofErr w:type="gramEnd"/>
            <w:r w:rsidRPr="00F26351">
              <w:rPr>
                <w:rFonts w:ascii="Times New Roman" w:eastAsia="Times New Roman" w:hAnsi="Times New Roman" w:cs="Times New Roman"/>
                <w:sz w:val="20"/>
                <w:szCs w:val="20"/>
                <w:lang w:eastAsia="ru-RU"/>
              </w:rPr>
              <w:t xml:space="preserve">, </w:t>
            </w:r>
          </w:p>
          <w:p w:rsidR="00F26351" w:rsidRPr="00F26351" w:rsidRDefault="00F26351" w:rsidP="00F26351">
            <w:pPr>
              <w:spacing w:after="0"/>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 xml:space="preserve">с. </w:t>
            </w:r>
            <w:proofErr w:type="spellStart"/>
            <w:r w:rsidRPr="00F26351">
              <w:rPr>
                <w:rFonts w:ascii="Times New Roman" w:eastAsia="Times New Roman" w:hAnsi="Times New Roman" w:cs="Times New Roman"/>
                <w:sz w:val="20"/>
                <w:szCs w:val="20"/>
                <w:lang w:eastAsia="ru-RU"/>
              </w:rPr>
              <w:t>Дежневка</w:t>
            </w:r>
            <w:proofErr w:type="spellEnd"/>
            <w:r w:rsidRPr="00F26351">
              <w:rPr>
                <w:rFonts w:ascii="Times New Roman" w:eastAsia="Times New Roman" w:hAnsi="Times New Roman" w:cs="Times New Roman"/>
                <w:sz w:val="20"/>
                <w:szCs w:val="20"/>
                <w:lang w:eastAsia="ru-RU"/>
              </w:rPr>
              <w:t xml:space="preserve"> (районный коэффициент 1,3%)</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1</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Оформление документов, необходимых для погребения</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w:t>
            </w:r>
          </w:p>
        </w:tc>
      </w:tr>
      <w:tr w:rsidR="00F26351" w:rsidRPr="00F26351" w:rsidTr="002F4B41">
        <w:trPr>
          <w:trHeight w:val="617"/>
        </w:trPr>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2</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Предоставление и доставка гроба и других предметов, необходимых для погребения:</w:t>
            </w:r>
          </w:p>
        </w:tc>
        <w:tc>
          <w:tcPr>
            <w:tcW w:w="3119" w:type="dxa"/>
            <w:tcBorders>
              <w:top w:val="single" w:sz="4" w:space="0" w:color="auto"/>
              <w:left w:val="single" w:sz="4" w:space="0" w:color="auto"/>
              <w:bottom w:val="single" w:sz="4" w:space="0" w:color="auto"/>
              <w:right w:val="single" w:sz="4" w:space="0" w:color="auto"/>
            </w:tcBorders>
          </w:tcPr>
          <w:p w:rsidR="00F26351" w:rsidRPr="00F26351" w:rsidRDefault="00F26351" w:rsidP="00F26351">
            <w:pPr>
              <w:jc w:val="center"/>
              <w:rPr>
                <w:rFonts w:ascii="Times New Roman" w:eastAsia="Times New Roman" w:hAnsi="Times New Roman" w:cs="Times New Roman"/>
                <w:sz w:val="20"/>
                <w:szCs w:val="20"/>
                <w:lang w:eastAsia="ru-RU"/>
              </w:rPr>
            </w:pP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2.1</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Гроб необитый</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1805,87</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2.2</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Доставка гроба в морг и других предметов, необходимых для погребения</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403,94</w:t>
            </w:r>
          </w:p>
        </w:tc>
      </w:tr>
      <w:tr w:rsidR="00F26351" w:rsidRPr="00F26351" w:rsidTr="002F4B41">
        <w:trPr>
          <w:trHeight w:val="134"/>
        </w:trPr>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2.3</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Укладка тела в гроб</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3</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Облачение тела:</w:t>
            </w:r>
          </w:p>
        </w:tc>
        <w:tc>
          <w:tcPr>
            <w:tcW w:w="3119" w:type="dxa"/>
            <w:tcBorders>
              <w:top w:val="single" w:sz="4" w:space="0" w:color="auto"/>
              <w:left w:val="single" w:sz="4" w:space="0" w:color="auto"/>
              <w:bottom w:val="single" w:sz="4" w:space="0" w:color="auto"/>
              <w:right w:val="single" w:sz="4" w:space="0" w:color="auto"/>
            </w:tcBorders>
          </w:tcPr>
          <w:p w:rsidR="00F26351" w:rsidRPr="00F26351" w:rsidRDefault="00F26351" w:rsidP="00F26351">
            <w:pPr>
              <w:jc w:val="center"/>
              <w:rPr>
                <w:rFonts w:ascii="Times New Roman" w:eastAsia="Times New Roman" w:hAnsi="Times New Roman" w:cs="Times New Roman"/>
                <w:sz w:val="20"/>
                <w:szCs w:val="20"/>
                <w:lang w:eastAsia="ru-RU"/>
              </w:rPr>
            </w:pP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3.1</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Ткань на облачение</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68,75</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4</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Перевозка тела (останков) умершего на кладбище:</w:t>
            </w:r>
          </w:p>
        </w:tc>
        <w:tc>
          <w:tcPr>
            <w:tcW w:w="3119" w:type="dxa"/>
            <w:tcBorders>
              <w:top w:val="single" w:sz="4" w:space="0" w:color="auto"/>
              <w:left w:val="single" w:sz="4" w:space="0" w:color="auto"/>
              <w:bottom w:val="single" w:sz="4" w:space="0" w:color="auto"/>
              <w:right w:val="single" w:sz="4" w:space="0" w:color="auto"/>
            </w:tcBorders>
          </w:tcPr>
          <w:p w:rsidR="00F26351" w:rsidRPr="00F26351" w:rsidRDefault="00F26351" w:rsidP="00F26351">
            <w:pPr>
              <w:jc w:val="center"/>
              <w:rPr>
                <w:rFonts w:ascii="Times New Roman" w:eastAsia="Times New Roman" w:hAnsi="Times New Roman" w:cs="Times New Roman"/>
                <w:sz w:val="20"/>
                <w:szCs w:val="20"/>
                <w:lang w:eastAsia="ru-RU"/>
              </w:rPr>
            </w:pP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4.1</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Вынос гроба с телом из морга и доставка к месту захоронения</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1469,76</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4.2</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Работа катафалка (35 минут)</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639,21</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5</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Погребение:</w:t>
            </w:r>
          </w:p>
        </w:tc>
        <w:tc>
          <w:tcPr>
            <w:tcW w:w="3119" w:type="dxa"/>
            <w:tcBorders>
              <w:top w:val="single" w:sz="4" w:space="0" w:color="auto"/>
              <w:left w:val="single" w:sz="4" w:space="0" w:color="auto"/>
              <w:bottom w:val="single" w:sz="4" w:space="0" w:color="auto"/>
              <w:right w:val="single" w:sz="4" w:space="0" w:color="auto"/>
            </w:tcBorders>
          </w:tcPr>
          <w:p w:rsidR="00F26351" w:rsidRPr="00F26351" w:rsidRDefault="00F26351" w:rsidP="00F26351">
            <w:pPr>
              <w:jc w:val="center"/>
              <w:rPr>
                <w:rFonts w:ascii="Times New Roman" w:eastAsia="Times New Roman" w:hAnsi="Times New Roman" w:cs="Times New Roman"/>
                <w:sz w:val="20"/>
                <w:szCs w:val="20"/>
                <w:lang w:eastAsia="ru-RU"/>
              </w:rPr>
            </w:pP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5.1</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Рытье могилы ручным способом</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1730,68</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5.2</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Захоронение</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300,80</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5.3</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Засыпка могилы</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657,33</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5.4</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Тумба-обелиск</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614,50</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5.5</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Надпись на тумбе-обелиске</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79,18</w:t>
            </w:r>
          </w:p>
        </w:tc>
      </w:tr>
      <w:tr w:rsidR="00F26351" w:rsidRPr="00F26351" w:rsidTr="002F4B41">
        <w:tc>
          <w:tcPr>
            <w:tcW w:w="62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5.6</w:t>
            </w:r>
          </w:p>
        </w:tc>
        <w:tc>
          <w:tcPr>
            <w:tcW w:w="5300"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Установка тумбы-обелиска</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192,30</w:t>
            </w:r>
          </w:p>
        </w:tc>
      </w:tr>
      <w:tr w:rsidR="00F26351" w:rsidRPr="00F26351" w:rsidTr="002F4B41">
        <w:trPr>
          <w:trHeight w:val="79"/>
        </w:trPr>
        <w:tc>
          <w:tcPr>
            <w:tcW w:w="5920" w:type="dxa"/>
            <w:gridSpan w:val="2"/>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rPr>
                <w:rFonts w:ascii="Times New Roman" w:eastAsia="Times New Roman" w:hAnsi="Times New Roman" w:cs="Times New Roman"/>
                <w:sz w:val="20"/>
                <w:szCs w:val="20"/>
                <w:lang w:eastAsia="ru-RU"/>
              </w:rPr>
            </w:pPr>
            <w:r w:rsidRPr="00F26351">
              <w:rPr>
                <w:rFonts w:ascii="Times New Roman" w:eastAsia="Times New Roman" w:hAnsi="Times New Roman" w:cs="Times New Roman"/>
                <w:sz w:val="20"/>
                <w:szCs w:val="20"/>
                <w:lang w:eastAsia="ru-RU"/>
              </w:rPr>
              <w:t>Итого</w:t>
            </w:r>
          </w:p>
        </w:tc>
        <w:tc>
          <w:tcPr>
            <w:tcW w:w="3119" w:type="dxa"/>
            <w:tcBorders>
              <w:top w:val="single" w:sz="4" w:space="0" w:color="auto"/>
              <w:left w:val="single" w:sz="4" w:space="0" w:color="auto"/>
              <w:bottom w:val="single" w:sz="4" w:space="0" w:color="auto"/>
              <w:right w:val="single" w:sz="4" w:space="0" w:color="auto"/>
            </w:tcBorders>
            <w:hideMark/>
          </w:tcPr>
          <w:p w:rsidR="00F26351" w:rsidRPr="00F26351" w:rsidRDefault="00F26351" w:rsidP="00F26351">
            <w:pPr>
              <w:jc w:val="center"/>
              <w:rPr>
                <w:rFonts w:ascii="Times New Roman" w:eastAsia="Times New Roman" w:hAnsi="Times New Roman" w:cs="Times New Roman"/>
                <w:b/>
                <w:sz w:val="20"/>
                <w:szCs w:val="20"/>
                <w:lang w:eastAsia="ru-RU"/>
              </w:rPr>
            </w:pPr>
            <w:r w:rsidRPr="00F26351">
              <w:rPr>
                <w:rFonts w:ascii="Times New Roman" w:eastAsia="Times New Roman" w:hAnsi="Times New Roman" w:cs="Times New Roman"/>
                <w:b/>
                <w:sz w:val="20"/>
                <w:szCs w:val="20"/>
                <w:lang w:eastAsia="ru-RU"/>
              </w:rPr>
              <w:t>7962,32</w:t>
            </w:r>
          </w:p>
        </w:tc>
      </w:tr>
    </w:tbl>
    <w:p w:rsidR="00F26351" w:rsidRPr="00F26351" w:rsidRDefault="00F26351" w:rsidP="00F26351">
      <w:pPr>
        <w:jc w:val="center"/>
        <w:rPr>
          <w:rFonts w:ascii="Times New Roman" w:eastAsia="Times New Roman" w:hAnsi="Times New Roman" w:cs="Times New Roman"/>
          <w:sz w:val="20"/>
          <w:szCs w:val="20"/>
          <w:lang w:eastAsia="ru-RU"/>
        </w:rPr>
      </w:pPr>
    </w:p>
    <w:p w:rsidR="00F26351" w:rsidRPr="00F26351" w:rsidRDefault="00F26351" w:rsidP="00F26351">
      <w:pPr>
        <w:jc w:val="center"/>
        <w:rPr>
          <w:rFonts w:ascii="Times New Roman" w:eastAsia="Times New Roman" w:hAnsi="Times New Roman" w:cs="Times New Roman"/>
          <w:sz w:val="20"/>
          <w:szCs w:val="20"/>
          <w:lang w:eastAsia="ru-RU"/>
        </w:rPr>
      </w:pPr>
    </w:p>
    <w:p w:rsidR="004A0850" w:rsidRPr="00A70F79" w:rsidRDefault="004A0850" w:rsidP="00A70F79">
      <w:pPr>
        <w:jc w:val="center"/>
        <w:rPr>
          <w:rFonts w:ascii="Times New Roman" w:eastAsia="Times New Roman" w:hAnsi="Times New Roman" w:cs="Times New Roman"/>
          <w:sz w:val="20"/>
          <w:szCs w:val="20"/>
          <w:lang w:eastAsia="ru-RU"/>
        </w:rPr>
      </w:pPr>
    </w:p>
    <w:sectPr w:rsidR="004A0850" w:rsidRPr="00A70F79" w:rsidSect="00F26351">
      <w:headerReference w:type="default" r:id="rId13"/>
      <w:pgSz w:w="11906" w:h="16838"/>
      <w:pgMar w:top="709" w:right="567" w:bottom="1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A40" w:rsidRDefault="006F3A40">
      <w:pPr>
        <w:spacing w:after="0" w:line="240" w:lineRule="auto"/>
      </w:pPr>
      <w:r>
        <w:separator/>
      </w:r>
    </w:p>
  </w:endnote>
  <w:endnote w:type="continuationSeparator" w:id="0">
    <w:p w:rsidR="006F3A40" w:rsidRDefault="006F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A40" w:rsidRDefault="006F3A40">
      <w:pPr>
        <w:spacing w:after="0" w:line="240" w:lineRule="auto"/>
      </w:pPr>
      <w:r>
        <w:separator/>
      </w:r>
    </w:p>
  </w:footnote>
  <w:footnote w:type="continuationSeparator" w:id="0">
    <w:p w:rsidR="006F3A40" w:rsidRDefault="006F3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C1" w:rsidRDefault="001871C1">
    <w:pPr>
      <w:pStyle w:val="ab"/>
      <w:jc w:val="center"/>
    </w:pPr>
    <w:r>
      <w:fldChar w:fldCharType="begin"/>
    </w:r>
    <w:r>
      <w:instrText>PAGE   \* MERGEFORMAT</w:instrText>
    </w:r>
    <w:r>
      <w:fldChar w:fldCharType="separate"/>
    </w:r>
    <w:r w:rsidR="00EE3C32">
      <w:rPr>
        <w:noProof/>
      </w:rPr>
      <w:t>9</w:t>
    </w:r>
    <w:r>
      <w:fldChar w:fldCharType="end"/>
    </w:r>
  </w:p>
  <w:p w:rsidR="001871C1" w:rsidRDefault="001871C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2776"/>
    <w:multiLevelType w:val="hybridMultilevel"/>
    <w:tmpl w:val="0270E31C"/>
    <w:lvl w:ilvl="0" w:tplc="33BC2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0F57F28"/>
    <w:multiLevelType w:val="hybridMultilevel"/>
    <w:tmpl w:val="DA6012EA"/>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0F73274"/>
    <w:multiLevelType w:val="hybridMultilevel"/>
    <w:tmpl w:val="926CE5B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3525EF2"/>
    <w:multiLevelType w:val="hybridMultilevel"/>
    <w:tmpl w:val="6C50C5D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5163024"/>
    <w:multiLevelType w:val="multilevel"/>
    <w:tmpl w:val="3FECA256"/>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663135F6"/>
    <w:multiLevelType w:val="hybridMultilevel"/>
    <w:tmpl w:val="9DBA7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E2D47"/>
    <w:multiLevelType w:val="hybridMultilevel"/>
    <w:tmpl w:val="620284E8"/>
    <w:lvl w:ilvl="0" w:tplc="33BC2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784A74C8"/>
    <w:multiLevelType w:val="hybridMultilevel"/>
    <w:tmpl w:val="EFDA3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2"/>
  </w:num>
  <w:num w:numId="5">
    <w:abstractNumId w:val="0"/>
  </w:num>
  <w:num w:numId="6">
    <w:abstractNumId w:val="1"/>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61"/>
    <w:rsid w:val="00000AAA"/>
    <w:rsid w:val="0000437F"/>
    <w:rsid w:val="0002320F"/>
    <w:rsid w:val="00033728"/>
    <w:rsid w:val="00060368"/>
    <w:rsid w:val="00061C3D"/>
    <w:rsid w:val="00067554"/>
    <w:rsid w:val="00075008"/>
    <w:rsid w:val="000A0AF4"/>
    <w:rsid w:val="000A7402"/>
    <w:rsid w:val="000C5083"/>
    <w:rsid w:val="000C7C53"/>
    <w:rsid w:val="000E45A6"/>
    <w:rsid w:val="000F0068"/>
    <w:rsid w:val="00106F03"/>
    <w:rsid w:val="001223C7"/>
    <w:rsid w:val="001319D7"/>
    <w:rsid w:val="00141C77"/>
    <w:rsid w:val="001443A4"/>
    <w:rsid w:val="00155EA0"/>
    <w:rsid w:val="001623D6"/>
    <w:rsid w:val="001625F7"/>
    <w:rsid w:val="00166DBC"/>
    <w:rsid w:val="00174C39"/>
    <w:rsid w:val="0018343E"/>
    <w:rsid w:val="001847B8"/>
    <w:rsid w:val="001871C1"/>
    <w:rsid w:val="001B55F9"/>
    <w:rsid w:val="001C0033"/>
    <w:rsid w:val="001D25DF"/>
    <w:rsid w:val="001E66A5"/>
    <w:rsid w:val="002006AF"/>
    <w:rsid w:val="00201ED1"/>
    <w:rsid w:val="00222C81"/>
    <w:rsid w:val="00223CF3"/>
    <w:rsid w:val="00225B3F"/>
    <w:rsid w:val="00234995"/>
    <w:rsid w:val="00250D42"/>
    <w:rsid w:val="00287E39"/>
    <w:rsid w:val="00295F2A"/>
    <w:rsid w:val="002962CF"/>
    <w:rsid w:val="002A29FF"/>
    <w:rsid w:val="002C4582"/>
    <w:rsid w:val="002E0F55"/>
    <w:rsid w:val="002E164F"/>
    <w:rsid w:val="002F4499"/>
    <w:rsid w:val="002F6ACC"/>
    <w:rsid w:val="003019F2"/>
    <w:rsid w:val="00303082"/>
    <w:rsid w:val="00305180"/>
    <w:rsid w:val="00306763"/>
    <w:rsid w:val="00306B0A"/>
    <w:rsid w:val="003159BD"/>
    <w:rsid w:val="003307F5"/>
    <w:rsid w:val="003325D1"/>
    <w:rsid w:val="00345AF8"/>
    <w:rsid w:val="0034798B"/>
    <w:rsid w:val="00357D61"/>
    <w:rsid w:val="0036617A"/>
    <w:rsid w:val="00367723"/>
    <w:rsid w:val="00367DD4"/>
    <w:rsid w:val="00374483"/>
    <w:rsid w:val="00380D2F"/>
    <w:rsid w:val="00382CCC"/>
    <w:rsid w:val="003911B7"/>
    <w:rsid w:val="0039137A"/>
    <w:rsid w:val="003A32E2"/>
    <w:rsid w:val="003D5800"/>
    <w:rsid w:val="003D7EC1"/>
    <w:rsid w:val="003F2314"/>
    <w:rsid w:val="00403129"/>
    <w:rsid w:val="004150AA"/>
    <w:rsid w:val="00421DD3"/>
    <w:rsid w:val="00426954"/>
    <w:rsid w:val="00464E1C"/>
    <w:rsid w:val="00466603"/>
    <w:rsid w:val="0047340B"/>
    <w:rsid w:val="00474EF9"/>
    <w:rsid w:val="00490CC0"/>
    <w:rsid w:val="0049138F"/>
    <w:rsid w:val="004A0850"/>
    <w:rsid w:val="004A119D"/>
    <w:rsid w:val="004A38BD"/>
    <w:rsid w:val="004B6B4E"/>
    <w:rsid w:val="004B7A0E"/>
    <w:rsid w:val="004C067B"/>
    <w:rsid w:val="004F75E9"/>
    <w:rsid w:val="00513901"/>
    <w:rsid w:val="00515AAE"/>
    <w:rsid w:val="00531F8B"/>
    <w:rsid w:val="005407DD"/>
    <w:rsid w:val="00553DEE"/>
    <w:rsid w:val="00574218"/>
    <w:rsid w:val="00577533"/>
    <w:rsid w:val="0058490A"/>
    <w:rsid w:val="00586881"/>
    <w:rsid w:val="0059243D"/>
    <w:rsid w:val="00592BAA"/>
    <w:rsid w:val="005956C3"/>
    <w:rsid w:val="005C5DC0"/>
    <w:rsid w:val="005D153D"/>
    <w:rsid w:val="005D655F"/>
    <w:rsid w:val="00603180"/>
    <w:rsid w:val="00603DA4"/>
    <w:rsid w:val="006135B2"/>
    <w:rsid w:val="00623BEF"/>
    <w:rsid w:val="006407B5"/>
    <w:rsid w:val="006774F8"/>
    <w:rsid w:val="006802DE"/>
    <w:rsid w:val="006D0058"/>
    <w:rsid w:val="006D722A"/>
    <w:rsid w:val="006E1FB6"/>
    <w:rsid w:val="006F3A40"/>
    <w:rsid w:val="006F74AB"/>
    <w:rsid w:val="00701F8A"/>
    <w:rsid w:val="00731622"/>
    <w:rsid w:val="0073215F"/>
    <w:rsid w:val="00762B73"/>
    <w:rsid w:val="00773325"/>
    <w:rsid w:val="007A5155"/>
    <w:rsid w:val="007B2C20"/>
    <w:rsid w:val="007C5578"/>
    <w:rsid w:val="007D647C"/>
    <w:rsid w:val="007F779E"/>
    <w:rsid w:val="008202A3"/>
    <w:rsid w:val="008216E7"/>
    <w:rsid w:val="00827C84"/>
    <w:rsid w:val="008466B6"/>
    <w:rsid w:val="008658CE"/>
    <w:rsid w:val="00871B40"/>
    <w:rsid w:val="00873937"/>
    <w:rsid w:val="008739D3"/>
    <w:rsid w:val="00881C2A"/>
    <w:rsid w:val="0088556E"/>
    <w:rsid w:val="00890612"/>
    <w:rsid w:val="0089330A"/>
    <w:rsid w:val="00894827"/>
    <w:rsid w:val="008C55EB"/>
    <w:rsid w:val="008C648E"/>
    <w:rsid w:val="008D297E"/>
    <w:rsid w:val="008E6A22"/>
    <w:rsid w:val="008F32F2"/>
    <w:rsid w:val="00912E36"/>
    <w:rsid w:val="00933D6F"/>
    <w:rsid w:val="0095334C"/>
    <w:rsid w:val="00961F05"/>
    <w:rsid w:val="00965AB0"/>
    <w:rsid w:val="0096611D"/>
    <w:rsid w:val="00980F5E"/>
    <w:rsid w:val="00984C9D"/>
    <w:rsid w:val="009868E4"/>
    <w:rsid w:val="009948B5"/>
    <w:rsid w:val="00997DF0"/>
    <w:rsid w:val="009A3CE9"/>
    <w:rsid w:val="009B53B3"/>
    <w:rsid w:val="009B7826"/>
    <w:rsid w:val="009C2DB2"/>
    <w:rsid w:val="009C7AD6"/>
    <w:rsid w:val="009D4331"/>
    <w:rsid w:val="009D6ECE"/>
    <w:rsid w:val="009E0DDC"/>
    <w:rsid w:val="00A05AAA"/>
    <w:rsid w:val="00A128E6"/>
    <w:rsid w:val="00A2400F"/>
    <w:rsid w:val="00A3631A"/>
    <w:rsid w:val="00A428BF"/>
    <w:rsid w:val="00A455D6"/>
    <w:rsid w:val="00A47BE9"/>
    <w:rsid w:val="00A6335C"/>
    <w:rsid w:val="00A70F79"/>
    <w:rsid w:val="00A71A63"/>
    <w:rsid w:val="00A91B95"/>
    <w:rsid w:val="00AA6185"/>
    <w:rsid w:val="00AD13A5"/>
    <w:rsid w:val="00AD70D7"/>
    <w:rsid w:val="00AE1162"/>
    <w:rsid w:val="00AF06E7"/>
    <w:rsid w:val="00AF73A9"/>
    <w:rsid w:val="00B03EC1"/>
    <w:rsid w:val="00B21E20"/>
    <w:rsid w:val="00B27D15"/>
    <w:rsid w:val="00B42C23"/>
    <w:rsid w:val="00B72ABB"/>
    <w:rsid w:val="00B73322"/>
    <w:rsid w:val="00B76296"/>
    <w:rsid w:val="00B94D51"/>
    <w:rsid w:val="00BA04B0"/>
    <w:rsid w:val="00BA27A6"/>
    <w:rsid w:val="00BE1FCC"/>
    <w:rsid w:val="00BF7C7A"/>
    <w:rsid w:val="00C0096B"/>
    <w:rsid w:val="00C01517"/>
    <w:rsid w:val="00C1177E"/>
    <w:rsid w:val="00C240C2"/>
    <w:rsid w:val="00C3332A"/>
    <w:rsid w:val="00C3675F"/>
    <w:rsid w:val="00C4021A"/>
    <w:rsid w:val="00C536D4"/>
    <w:rsid w:val="00C5776B"/>
    <w:rsid w:val="00C61031"/>
    <w:rsid w:val="00C7779F"/>
    <w:rsid w:val="00C91963"/>
    <w:rsid w:val="00CA7E3C"/>
    <w:rsid w:val="00CB0A7C"/>
    <w:rsid w:val="00CC1C1F"/>
    <w:rsid w:val="00CC31F0"/>
    <w:rsid w:val="00CC38FD"/>
    <w:rsid w:val="00CC4B41"/>
    <w:rsid w:val="00CE1BB8"/>
    <w:rsid w:val="00D02B80"/>
    <w:rsid w:val="00D072E9"/>
    <w:rsid w:val="00D10D9A"/>
    <w:rsid w:val="00D17332"/>
    <w:rsid w:val="00D269B7"/>
    <w:rsid w:val="00D411D9"/>
    <w:rsid w:val="00D45FCF"/>
    <w:rsid w:val="00D5078E"/>
    <w:rsid w:val="00D51734"/>
    <w:rsid w:val="00D53943"/>
    <w:rsid w:val="00D66DAA"/>
    <w:rsid w:val="00D86F96"/>
    <w:rsid w:val="00D876AD"/>
    <w:rsid w:val="00D92F1B"/>
    <w:rsid w:val="00D97FDB"/>
    <w:rsid w:val="00DA09B7"/>
    <w:rsid w:val="00DA476B"/>
    <w:rsid w:val="00DA67B4"/>
    <w:rsid w:val="00DB39A6"/>
    <w:rsid w:val="00DD50CD"/>
    <w:rsid w:val="00DE51B4"/>
    <w:rsid w:val="00DF162B"/>
    <w:rsid w:val="00DF28C7"/>
    <w:rsid w:val="00DF6EE5"/>
    <w:rsid w:val="00DF74F6"/>
    <w:rsid w:val="00E069E8"/>
    <w:rsid w:val="00E10FA9"/>
    <w:rsid w:val="00E13B38"/>
    <w:rsid w:val="00E156D4"/>
    <w:rsid w:val="00E419BF"/>
    <w:rsid w:val="00E41E10"/>
    <w:rsid w:val="00E47159"/>
    <w:rsid w:val="00E504F6"/>
    <w:rsid w:val="00E52559"/>
    <w:rsid w:val="00E560BE"/>
    <w:rsid w:val="00E76A0A"/>
    <w:rsid w:val="00E77F51"/>
    <w:rsid w:val="00E86429"/>
    <w:rsid w:val="00E90454"/>
    <w:rsid w:val="00E92064"/>
    <w:rsid w:val="00EA597C"/>
    <w:rsid w:val="00EA730A"/>
    <w:rsid w:val="00EB4702"/>
    <w:rsid w:val="00EC15F8"/>
    <w:rsid w:val="00EC2A44"/>
    <w:rsid w:val="00ED13EB"/>
    <w:rsid w:val="00ED1722"/>
    <w:rsid w:val="00ED4D35"/>
    <w:rsid w:val="00EE38B3"/>
    <w:rsid w:val="00EE3C32"/>
    <w:rsid w:val="00EF718D"/>
    <w:rsid w:val="00EF7B10"/>
    <w:rsid w:val="00F138AA"/>
    <w:rsid w:val="00F15B71"/>
    <w:rsid w:val="00F22175"/>
    <w:rsid w:val="00F26351"/>
    <w:rsid w:val="00F42068"/>
    <w:rsid w:val="00F43F56"/>
    <w:rsid w:val="00F525C6"/>
    <w:rsid w:val="00F56F18"/>
    <w:rsid w:val="00F5700F"/>
    <w:rsid w:val="00F676BB"/>
    <w:rsid w:val="00F67B1E"/>
    <w:rsid w:val="00F75416"/>
    <w:rsid w:val="00F807DD"/>
    <w:rsid w:val="00F81FDE"/>
    <w:rsid w:val="00FA01EE"/>
    <w:rsid w:val="00FA52EA"/>
    <w:rsid w:val="00FA56EB"/>
    <w:rsid w:val="00FA7C45"/>
    <w:rsid w:val="00FC1BCC"/>
    <w:rsid w:val="00FD34F8"/>
    <w:rsid w:val="00FF356D"/>
    <w:rsid w:val="00FF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uiPriority w:val="99"/>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
    <w:name w:val="Нет списка6"/>
    <w:next w:val="a2"/>
    <w:uiPriority w:val="99"/>
    <w:semiHidden/>
    <w:unhideWhenUsed/>
    <w:rsid w:val="00D269B7"/>
  </w:style>
  <w:style w:type="numbering" w:customStyle="1" w:styleId="7">
    <w:name w:val="Нет списка7"/>
    <w:next w:val="a2"/>
    <w:semiHidden/>
    <w:rsid w:val="002F6ACC"/>
  </w:style>
  <w:style w:type="paragraph" w:customStyle="1" w:styleId="afb">
    <w:name w:val="Знак"/>
    <w:basedOn w:val="a"/>
    <w:rsid w:val="002F6ACC"/>
    <w:pPr>
      <w:spacing w:after="0" w:line="240" w:lineRule="exact"/>
      <w:jc w:val="both"/>
    </w:pPr>
    <w:rPr>
      <w:rFonts w:ascii="Times New Roman" w:eastAsia="Times New Roman" w:hAnsi="Times New Roman" w:cs="Times New Roman"/>
      <w:sz w:val="24"/>
      <w:szCs w:val="24"/>
      <w:lang w:val="en-US"/>
    </w:rPr>
  </w:style>
  <w:style w:type="table" w:customStyle="1" w:styleId="40">
    <w:name w:val="Сетка таблицы4"/>
    <w:basedOn w:val="a1"/>
    <w:next w:val="af"/>
    <w:rsid w:val="002F6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421DD3"/>
  </w:style>
  <w:style w:type="table" w:customStyle="1" w:styleId="52">
    <w:name w:val="Сетка таблицы5"/>
    <w:basedOn w:val="a1"/>
    <w:next w:val="af"/>
    <w:uiPriority w:val="99"/>
    <w:rsid w:val="00421D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F15B71"/>
  </w:style>
  <w:style w:type="character" w:customStyle="1" w:styleId="afc">
    <w:name w:val="Основной текст_"/>
    <w:link w:val="35"/>
    <w:rsid w:val="00F15B71"/>
    <w:rPr>
      <w:rFonts w:ascii="Times New Roman" w:eastAsia="Times New Roman" w:hAnsi="Times New Roman" w:cs="Times New Roman"/>
      <w:spacing w:val="1"/>
      <w:sz w:val="25"/>
      <w:szCs w:val="25"/>
      <w:shd w:val="clear" w:color="auto" w:fill="FFFFFF"/>
    </w:rPr>
  </w:style>
  <w:style w:type="paragraph" w:customStyle="1" w:styleId="35">
    <w:name w:val="Основной текст3"/>
    <w:basedOn w:val="a"/>
    <w:link w:val="afc"/>
    <w:rsid w:val="00F15B71"/>
    <w:pPr>
      <w:widowControl w:val="0"/>
      <w:shd w:val="clear" w:color="auto" w:fill="FFFFFF"/>
      <w:spacing w:before="360" w:after="960" w:line="322" w:lineRule="exact"/>
      <w:jc w:val="both"/>
    </w:pPr>
    <w:rPr>
      <w:rFonts w:ascii="Times New Roman" w:eastAsia="Times New Roman" w:hAnsi="Times New Roman" w:cs="Times New Roman"/>
      <w:spacing w:val="1"/>
      <w:sz w:val="25"/>
      <w:szCs w:val="25"/>
    </w:rPr>
  </w:style>
  <w:style w:type="table" w:customStyle="1" w:styleId="60">
    <w:name w:val="Сетка таблицы6"/>
    <w:basedOn w:val="a1"/>
    <w:next w:val="af"/>
    <w:uiPriority w:val="59"/>
    <w:rsid w:val="00F15B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B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7">
    <w:name w:val="Основной текст2"/>
    <w:rsid w:val="00F15B71"/>
    <w:rPr>
      <w:rFonts w:ascii="Times New Roman" w:eastAsia="Times New Roman" w:hAnsi="Times New Roman" w:cs="Times New Roman"/>
      <w:color w:val="000000"/>
      <w:spacing w:val="1"/>
      <w:w w:val="100"/>
      <w:position w:val="0"/>
      <w:sz w:val="25"/>
      <w:szCs w:val="25"/>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5E9"/>
    <w:pPr>
      <w:keepNext/>
      <w:spacing w:after="0" w:line="36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9948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A730A"/>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unhideWhenUsed/>
    <w:qFormat/>
    <w:rsid w:val="00EA730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5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5E9"/>
    <w:rPr>
      <w:rFonts w:ascii="Tahoma" w:hAnsi="Tahoma" w:cs="Tahoma"/>
      <w:sz w:val="16"/>
      <w:szCs w:val="16"/>
    </w:rPr>
  </w:style>
  <w:style w:type="numbering" w:customStyle="1" w:styleId="11">
    <w:name w:val="Нет списка1"/>
    <w:next w:val="a2"/>
    <w:uiPriority w:val="99"/>
    <w:semiHidden/>
    <w:unhideWhenUsed/>
    <w:rsid w:val="004F75E9"/>
  </w:style>
  <w:style w:type="paragraph" w:styleId="a5">
    <w:name w:val="List Paragraph"/>
    <w:basedOn w:val="a"/>
    <w:uiPriority w:val="99"/>
    <w:qFormat/>
    <w:rsid w:val="004F75E9"/>
    <w:pPr>
      <w:ind w:left="720"/>
      <w:contextualSpacing/>
    </w:pPr>
    <w:rPr>
      <w:rFonts w:ascii="Calibri" w:eastAsia="Calibri" w:hAnsi="Calibri" w:cs="Times New Roman"/>
    </w:rPr>
  </w:style>
  <w:style w:type="paragraph" w:styleId="a6">
    <w:name w:val="Body Text"/>
    <w:basedOn w:val="a"/>
    <w:link w:val="a7"/>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4F75E9"/>
    <w:rPr>
      <w:rFonts w:ascii="Times New Roman" w:eastAsia="Times New Roman" w:hAnsi="Times New Roman" w:cs="Times New Roman"/>
      <w:sz w:val="28"/>
      <w:szCs w:val="24"/>
      <w:lang w:eastAsia="ru-RU"/>
    </w:rPr>
  </w:style>
  <w:style w:type="paragraph" w:styleId="a8">
    <w:name w:val="Body Text Indent"/>
    <w:basedOn w:val="a"/>
    <w:link w:val="a9"/>
    <w:unhideWhenUsed/>
    <w:rsid w:val="004F75E9"/>
    <w:pPr>
      <w:spacing w:after="120"/>
      <w:ind w:left="283"/>
    </w:pPr>
  </w:style>
  <w:style w:type="character" w:customStyle="1" w:styleId="a9">
    <w:name w:val="Основной текст с отступом Знак"/>
    <w:basedOn w:val="a0"/>
    <w:link w:val="a8"/>
    <w:rsid w:val="004F75E9"/>
  </w:style>
  <w:style w:type="character" w:customStyle="1" w:styleId="10">
    <w:name w:val="Заголовок 1 Знак"/>
    <w:basedOn w:val="a0"/>
    <w:link w:val="1"/>
    <w:uiPriority w:val="99"/>
    <w:rsid w:val="004F75E9"/>
    <w:rPr>
      <w:rFonts w:ascii="Times New Roman" w:eastAsia="Times New Roman" w:hAnsi="Times New Roman" w:cs="Times New Roman"/>
      <w:sz w:val="28"/>
      <w:szCs w:val="24"/>
      <w:lang w:eastAsia="ru-RU"/>
    </w:rPr>
  </w:style>
  <w:style w:type="numbering" w:customStyle="1" w:styleId="21">
    <w:name w:val="Нет списка2"/>
    <w:next w:val="a2"/>
    <w:semiHidden/>
    <w:unhideWhenUsed/>
    <w:rsid w:val="004F75E9"/>
  </w:style>
  <w:style w:type="paragraph" w:styleId="HTML">
    <w:name w:val="HTML Preformatted"/>
    <w:basedOn w:val="a"/>
    <w:link w:val="HTML0"/>
    <w:uiPriority w:val="99"/>
    <w:rsid w:val="004F7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5E9"/>
    <w:rPr>
      <w:rFonts w:ascii="Courier New" w:eastAsia="Times New Roman" w:hAnsi="Courier New" w:cs="Courier New"/>
      <w:sz w:val="20"/>
      <w:szCs w:val="20"/>
      <w:lang w:eastAsia="ru-RU"/>
    </w:rPr>
  </w:style>
  <w:style w:type="paragraph" w:styleId="22">
    <w:name w:val="Body Text 2"/>
    <w:basedOn w:val="a"/>
    <w:link w:val="23"/>
    <w:uiPriority w:val="99"/>
    <w:rsid w:val="004F75E9"/>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rsid w:val="004F75E9"/>
    <w:rPr>
      <w:rFonts w:ascii="Times New Roman" w:eastAsia="Times New Roman" w:hAnsi="Times New Roman" w:cs="Times New Roman"/>
      <w:sz w:val="28"/>
      <w:szCs w:val="24"/>
      <w:lang w:eastAsia="ru-RU"/>
    </w:rPr>
  </w:style>
  <w:style w:type="paragraph" w:styleId="24">
    <w:name w:val="Body Text Indent 2"/>
    <w:basedOn w:val="a"/>
    <w:link w:val="25"/>
    <w:rsid w:val="004F75E9"/>
    <w:pPr>
      <w:tabs>
        <w:tab w:val="left" w:pos="566"/>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rsid w:val="004F75E9"/>
    <w:rPr>
      <w:rFonts w:ascii="Times New Roman" w:eastAsia="Times New Roman" w:hAnsi="Times New Roman" w:cs="Times New Roman"/>
      <w:sz w:val="28"/>
      <w:szCs w:val="28"/>
      <w:lang w:eastAsia="ru-RU"/>
    </w:rPr>
  </w:style>
  <w:style w:type="paragraph" w:customStyle="1" w:styleId="aa">
    <w:name w:val="Знак"/>
    <w:basedOn w:val="a"/>
    <w:rsid w:val="004F75E9"/>
    <w:pPr>
      <w:spacing w:after="0" w:line="240" w:lineRule="exact"/>
      <w:jc w:val="both"/>
    </w:pPr>
    <w:rPr>
      <w:rFonts w:ascii="Times New Roman" w:eastAsia="Times New Roman" w:hAnsi="Times New Roman" w:cs="Times New Roman"/>
      <w:sz w:val="24"/>
      <w:szCs w:val="24"/>
      <w:lang w:val="en-US"/>
    </w:rPr>
  </w:style>
  <w:style w:type="paragraph" w:styleId="ab">
    <w:name w:val="header"/>
    <w:basedOn w:val="a"/>
    <w:link w:val="ac"/>
    <w:uiPriority w:val="99"/>
    <w:rsid w:val="004F75E9"/>
    <w:pPr>
      <w:widowControl w:val="0"/>
      <w:tabs>
        <w:tab w:val="center" w:pos="4677"/>
        <w:tab w:val="right" w:pos="9355"/>
      </w:tabs>
      <w:autoSpaceDE w:val="0"/>
      <w:autoSpaceDN w:val="0"/>
      <w:adjustRightInd w:val="0"/>
      <w:spacing w:after="0" w:line="260" w:lineRule="auto"/>
      <w:ind w:firstLine="340"/>
    </w:pPr>
    <w:rPr>
      <w:rFonts w:ascii="Times New Roman" w:eastAsia="Times New Roman" w:hAnsi="Times New Roman" w:cs="Times New Roman"/>
      <w:lang w:eastAsia="ru-RU"/>
    </w:rPr>
  </w:style>
  <w:style w:type="character" w:customStyle="1" w:styleId="ac">
    <w:name w:val="Верхний колонтитул Знак"/>
    <w:basedOn w:val="a0"/>
    <w:link w:val="ab"/>
    <w:uiPriority w:val="99"/>
    <w:rsid w:val="004F75E9"/>
    <w:rPr>
      <w:rFonts w:ascii="Times New Roman" w:eastAsia="Times New Roman" w:hAnsi="Times New Roman" w:cs="Times New Roman"/>
      <w:lang w:eastAsia="ru-RU"/>
    </w:rPr>
  </w:style>
  <w:style w:type="paragraph" w:styleId="ad">
    <w:name w:val="footer"/>
    <w:basedOn w:val="a"/>
    <w:link w:val="ae"/>
    <w:uiPriority w:val="99"/>
    <w:rsid w:val="004F75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4F75E9"/>
    <w:rPr>
      <w:rFonts w:ascii="Times New Roman" w:eastAsia="Times New Roman" w:hAnsi="Times New Roman" w:cs="Times New Roman"/>
      <w:sz w:val="24"/>
      <w:szCs w:val="24"/>
      <w:lang w:eastAsia="ru-RU"/>
    </w:rPr>
  </w:style>
  <w:style w:type="table" w:styleId="af">
    <w:name w:val="Table Grid"/>
    <w:basedOn w:val="a1"/>
    <w:uiPriority w:val="99"/>
    <w:rsid w:val="004F75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868E4"/>
  </w:style>
  <w:style w:type="table" w:customStyle="1" w:styleId="12">
    <w:name w:val="Сетка таблицы1"/>
    <w:basedOn w:val="a1"/>
    <w:next w:val="af"/>
    <w:uiPriority w:val="99"/>
    <w:rsid w:val="009868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9868E4"/>
    <w:rPr>
      <w:rFonts w:cs="Times New Roman"/>
      <w:b/>
      <w:bCs/>
      <w:color w:val="106BBE"/>
      <w:sz w:val="26"/>
      <w:szCs w:val="26"/>
    </w:rPr>
  </w:style>
  <w:style w:type="paragraph" w:styleId="af1">
    <w:name w:val="Normal (Web)"/>
    <w:basedOn w:val="a"/>
    <w:link w:val="af2"/>
    <w:rsid w:val="009868E4"/>
    <w:pPr>
      <w:spacing w:after="140" w:line="240" w:lineRule="auto"/>
    </w:pPr>
    <w:rPr>
      <w:rFonts w:ascii="Times New Roman" w:eastAsia="Calibri" w:hAnsi="Times New Roman" w:cs="Times New Roman"/>
      <w:sz w:val="24"/>
      <w:szCs w:val="24"/>
      <w:lang w:val="x-none" w:eastAsia="ru-RU"/>
    </w:rPr>
  </w:style>
  <w:style w:type="character" w:customStyle="1" w:styleId="af2">
    <w:name w:val="Обычный (веб) Знак"/>
    <w:link w:val="af1"/>
    <w:locked/>
    <w:rsid w:val="009868E4"/>
    <w:rPr>
      <w:rFonts w:ascii="Times New Roman" w:eastAsia="Calibri" w:hAnsi="Times New Roman" w:cs="Times New Roman"/>
      <w:sz w:val="24"/>
      <w:szCs w:val="24"/>
      <w:lang w:val="x-none" w:eastAsia="ru-RU"/>
    </w:rPr>
  </w:style>
  <w:style w:type="paragraph" w:customStyle="1" w:styleId="ConsPlusNormal">
    <w:name w:val="ConsPlusNormal"/>
    <w:uiPriority w:val="99"/>
    <w:rsid w:val="009868E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styleId="af3">
    <w:name w:val="Hyperlink"/>
    <w:uiPriority w:val="99"/>
    <w:semiHidden/>
    <w:rsid w:val="009868E4"/>
    <w:rPr>
      <w:rFonts w:cs="Times New Roman"/>
      <w:color w:val="0000FF"/>
      <w:u w:val="single"/>
    </w:rPr>
  </w:style>
  <w:style w:type="character" w:customStyle="1" w:styleId="20">
    <w:name w:val="Заголовок 2 Знак"/>
    <w:basedOn w:val="a0"/>
    <w:link w:val="2"/>
    <w:uiPriority w:val="9"/>
    <w:rsid w:val="009948B5"/>
    <w:rPr>
      <w:rFonts w:asciiTheme="majorHAnsi" w:eastAsiaTheme="majorEastAsia" w:hAnsiTheme="majorHAnsi" w:cstheme="majorBidi"/>
      <w:b/>
      <w:bCs/>
      <w:color w:val="4F81BD" w:themeColor="accent1"/>
      <w:sz w:val="26"/>
      <w:szCs w:val="26"/>
    </w:rPr>
  </w:style>
  <w:style w:type="numbering" w:customStyle="1" w:styleId="4">
    <w:name w:val="Нет списка4"/>
    <w:next w:val="a2"/>
    <w:uiPriority w:val="99"/>
    <w:semiHidden/>
    <w:unhideWhenUsed/>
    <w:rsid w:val="009C2DB2"/>
  </w:style>
  <w:style w:type="character" w:customStyle="1" w:styleId="apple-converted-space">
    <w:name w:val="apple-converted-space"/>
    <w:basedOn w:val="a0"/>
    <w:rsid w:val="00367723"/>
  </w:style>
  <w:style w:type="paragraph" w:customStyle="1" w:styleId="ConsPlusTitle">
    <w:name w:val="ConsPlusTitle"/>
    <w:rsid w:val="00155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FollowedHyperlink"/>
    <w:basedOn w:val="a0"/>
    <w:uiPriority w:val="99"/>
    <w:semiHidden/>
    <w:unhideWhenUsed/>
    <w:rsid w:val="00A91B95"/>
    <w:rPr>
      <w:color w:val="800080"/>
      <w:u w:val="single"/>
    </w:rPr>
  </w:style>
  <w:style w:type="paragraph" w:customStyle="1" w:styleId="xl66">
    <w:name w:val="xl66"/>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A91B9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A91B9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3">
    <w:name w:val="xl73"/>
    <w:basedOn w:val="a"/>
    <w:rsid w:val="00A91B9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A91B95"/>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5">
    <w:name w:val="xl75"/>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6">
    <w:name w:val="xl76"/>
    <w:basedOn w:val="a"/>
    <w:rsid w:val="00A91B95"/>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8">
    <w:name w:val="xl78"/>
    <w:basedOn w:val="a"/>
    <w:rsid w:val="00A91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91B95"/>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0">
    <w:name w:val="xl80"/>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1">
    <w:name w:val="xl81"/>
    <w:basedOn w:val="a"/>
    <w:rsid w:val="00A91B95"/>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2">
    <w:name w:val="xl82"/>
    <w:basedOn w:val="a"/>
    <w:rsid w:val="00A91B95"/>
    <w:pP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83">
    <w:name w:val="xl83"/>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4">
    <w:name w:val="xl84"/>
    <w:basedOn w:val="a"/>
    <w:rsid w:val="00A91B95"/>
    <w:pP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A91B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91B95"/>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9">
    <w:name w:val="xl8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0">
    <w:name w:val="xl9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1">
    <w:name w:val="xl9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2">
    <w:name w:val="xl92"/>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93">
    <w:name w:val="xl9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94">
    <w:name w:val="xl9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5">
    <w:name w:val="xl95"/>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96">
    <w:name w:val="xl9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97">
    <w:name w:val="xl97"/>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98">
    <w:name w:val="xl98"/>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99">
    <w:name w:val="xl9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00">
    <w:name w:val="xl10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01">
    <w:name w:val="xl10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18"/>
      <w:szCs w:val="18"/>
      <w:lang w:eastAsia="ru-RU"/>
    </w:rPr>
  </w:style>
  <w:style w:type="paragraph" w:customStyle="1" w:styleId="xl102">
    <w:name w:val="xl102"/>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03">
    <w:name w:val="xl10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04">
    <w:name w:val="xl104"/>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05">
    <w:name w:val="xl10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18"/>
      <w:szCs w:val="18"/>
      <w:lang w:eastAsia="ru-RU"/>
    </w:rPr>
  </w:style>
  <w:style w:type="paragraph" w:customStyle="1" w:styleId="xl106">
    <w:name w:val="xl10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07">
    <w:name w:val="xl107"/>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0">
    <w:name w:val="xl11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11">
    <w:name w:val="xl11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2">
    <w:name w:val="xl11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3">
    <w:name w:val="xl113"/>
    <w:basedOn w:val="a"/>
    <w:rsid w:val="00A91B95"/>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14">
    <w:name w:val="xl114"/>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5">
    <w:name w:val="xl11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16">
    <w:name w:val="xl11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7">
    <w:name w:val="xl11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18">
    <w:name w:val="xl11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000000"/>
      <w:sz w:val="18"/>
      <w:szCs w:val="18"/>
      <w:lang w:eastAsia="ru-RU"/>
    </w:rPr>
  </w:style>
  <w:style w:type="paragraph" w:customStyle="1" w:styleId="xl119">
    <w:name w:val="xl11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20">
    <w:name w:val="xl12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21">
    <w:name w:val="xl12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000000"/>
      <w:sz w:val="18"/>
      <w:szCs w:val="18"/>
      <w:lang w:eastAsia="ru-RU"/>
    </w:rPr>
  </w:style>
  <w:style w:type="paragraph" w:customStyle="1" w:styleId="xl122">
    <w:name w:val="xl12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23">
    <w:name w:val="xl12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24">
    <w:name w:val="xl12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5">
    <w:name w:val="xl12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A91B9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7">
    <w:name w:val="xl12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28">
    <w:name w:val="xl128"/>
    <w:basedOn w:val="a"/>
    <w:rsid w:val="00A91B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9">
    <w:name w:val="xl12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31">
    <w:name w:val="xl13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32">
    <w:name w:val="xl13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3">
    <w:name w:val="xl13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4">
    <w:name w:val="xl13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5">
    <w:name w:val="xl13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36">
    <w:name w:val="xl13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37">
    <w:name w:val="xl13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38">
    <w:name w:val="xl13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39">
    <w:name w:val="xl13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40">
    <w:name w:val="xl14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color w:val="000000"/>
      <w:sz w:val="18"/>
      <w:szCs w:val="18"/>
      <w:lang w:eastAsia="ru-RU"/>
    </w:rPr>
  </w:style>
  <w:style w:type="paragraph" w:customStyle="1" w:styleId="xl141">
    <w:name w:val="xl14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42">
    <w:name w:val="xl14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3">
    <w:name w:val="xl143"/>
    <w:basedOn w:val="a"/>
    <w:rsid w:val="00A91B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44">
    <w:name w:val="xl14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6">
    <w:name w:val="xl14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7">
    <w:name w:val="xl14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48">
    <w:name w:val="xl148"/>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9">
    <w:name w:val="xl14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lang w:eastAsia="ru-RU"/>
    </w:rPr>
  </w:style>
  <w:style w:type="paragraph" w:customStyle="1" w:styleId="xl150">
    <w:name w:val="xl15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51">
    <w:name w:val="xl15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2">
    <w:name w:val="xl15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53">
    <w:name w:val="xl15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54">
    <w:name w:val="xl15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5">
    <w:name w:val="xl15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56">
    <w:name w:val="xl15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0">
    <w:name w:val="xl160"/>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1">
    <w:name w:val="xl161"/>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62">
    <w:name w:val="xl16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91B95"/>
    <w:pPr>
      <w:spacing w:before="100" w:beforeAutospacing="1" w:after="100" w:afterAutospacing="1" w:line="240" w:lineRule="auto"/>
      <w:jc w:val="both"/>
    </w:pPr>
    <w:rPr>
      <w:rFonts w:ascii="Times New Roman" w:eastAsia="Times New Roman" w:hAnsi="Times New Roman" w:cs="Times New Roman"/>
      <w:i/>
      <w:iCs/>
      <w:sz w:val="18"/>
      <w:szCs w:val="18"/>
      <w:lang w:eastAsia="ru-RU"/>
    </w:rPr>
  </w:style>
  <w:style w:type="paragraph" w:customStyle="1" w:styleId="xl164">
    <w:name w:val="xl16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ru-RU"/>
    </w:rPr>
  </w:style>
  <w:style w:type="paragraph" w:customStyle="1" w:styleId="xl165">
    <w:name w:val="xl16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66">
    <w:name w:val="xl16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7">
    <w:name w:val="xl167"/>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9">
    <w:name w:val="xl16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8"/>
      <w:szCs w:val="18"/>
      <w:lang w:eastAsia="ru-RU"/>
    </w:rPr>
  </w:style>
  <w:style w:type="paragraph" w:customStyle="1" w:styleId="xl170">
    <w:name w:val="xl17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1">
    <w:name w:val="xl171"/>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xl172">
    <w:name w:val="xl172"/>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18"/>
      <w:szCs w:val="18"/>
      <w:lang w:eastAsia="ru-RU"/>
    </w:rPr>
  </w:style>
  <w:style w:type="paragraph" w:customStyle="1" w:styleId="xl173">
    <w:name w:val="xl173"/>
    <w:basedOn w:val="a"/>
    <w:rsid w:val="00A91B9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4">
    <w:name w:val="xl174"/>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5">
    <w:name w:val="xl175"/>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6">
    <w:name w:val="xl176"/>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77">
    <w:name w:val="xl177"/>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78">
    <w:name w:val="xl178"/>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79">
    <w:name w:val="xl179"/>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80">
    <w:name w:val="xl180"/>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81">
    <w:name w:val="xl181"/>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2">
    <w:name w:val="xl182"/>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83">
    <w:name w:val="xl183"/>
    <w:basedOn w:val="a"/>
    <w:rsid w:val="00A91B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84">
    <w:name w:val="xl184"/>
    <w:basedOn w:val="a"/>
    <w:rsid w:val="00A91B95"/>
    <w:pP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85">
    <w:name w:val="xl185"/>
    <w:basedOn w:val="a"/>
    <w:rsid w:val="00A91B9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86">
    <w:name w:val="xl186"/>
    <w:basedOn w:val="a"/>
    <w:rsid w:val="00A91B9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styleId="32">
    <w:name w:val="Body Text 3"/>
    <w:basedOn w:val="a"/>
    <w:link w:val="33"/>
    <w:uiPriority w:val="99"/>
    <w:unhideWhenUsed/>
    <w:rsid w:val="0034798B"/>
    <w:pPr>
      <w:spacing w:after="120"/>
    </w:pPr>
    <w:rPr>
      <w:sz w:val="16"/>
      <w:szCs w:val="16"/>
    </w:rPr>
  </w:style>
  <w:style w:type="character" w:customStyle="1" w:styleId="33">
    <w:name w:val="Основной текст 3 Знак"/>
    <w:basedOn w:val="a0"/>
    <w:link w:val="32"/>
    <w:uiPriority w:val="99"/>
    <w:rsid w:val="0034798B"/>
    <w:rPr>
      <w:sz w:val="16"/>
      <w:szCs w:val="16"/>
    </w:rPr>
  </w:style>
  <w:style w:type="character" w:customStyle="1" w:styleId="30">
    <w:name w:val="Заголовок 3 Знак"/>
    <w:basedOn w:val="a0"/>
    <w:link w:val="3"/>
    <w:uiPriority w:val="9"/>
    <w:rsid w:val="00EA730A"/>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EA730A"/>
    <w:rPr>
      <w:rFonts w:ascii="Calibri" w:eastAsia="Times New Roman" w:hAnsi="Calibri" w:cs="Times New Roman"/>
      <w:b/>
      <w:bCs/>
      <w:i/>
      <w:iCs/>
      <w:sz w:val="26"/>
      <w:szCs w:val="26"/>
      <w:lang w:eastAsia="ru-RU"/>
    </w:rPr>
  </w:style>
  <w:style w:type="paragraph" w:customStyle="1" w:styleId="ConsNormal">
    <w:name w:val="ConsNormal"/>
    <w:rsid w:val="00EA73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ñïèñîê"/>
    <w:basedOn w:val="a"/>
    <w:rsid w:val="00EA730A"/>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6">
    <w:name w:val="Îáû÷íûé"/>
    <w:rsid w:val="00EA730A"/>
    <w:pPr>
      <w:widowControl w:val="0"/>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EA730A"/>
    <w:pPr>
      <w:spacing w:after="0" w:line="240" w:lineRule="auto"/>
    </w:pPr>
    <w:rPr>
      <w:rFonts w:ascii="Times New Roman" w:eastAsia="Times New Roman" w:hAnsi="Times New Roman" w:cs="Times New Roman"/>
      <w:sz w:val="28"/>
      <w:szCs w:val="24"/>
      <w:lang w:eastAsia="ru-RU"/>
    </w:rPr>
  </w:style>
  <w:style w:type="paragraph" w:styleId="af8">
    <w:name w:val="Block Text"/>
    <w:basedOn w:val="a"/>
    <w:semiHidden/>
    <w:rsid w:val="00EA730A"/>
    <w:pPr>
      <w:autoSpaceDE w:val="0"/>
      <w:autoSpaceDN w:val="0"/>
      <w:spacing w:after="0" w:line="240" w:lineRule="auto"/>
      <w:ind w:left="-106" w:right="1141"/>
      <w:jc w:val="both"/>
    </w:pPr>
    <w:rPr>
      <w:rFonts w:ascii="Times New Roman" w:eastAsia="Times New Roman" w:hAnsi="Times New Roman" w:cs="Times New Roman"/>
      <w:b/>
      <w:bCs/>
      <w:lang w:eastAsia="ru-RU"/>
    </w:rPr>
  </w:style>
  <w:style w:type="paragraph" w:customStyle="1" w:styleId="13">
    <w:name w:val="Обычный1"/>
    <w:rsid w:val="00EA730A"/>
    <w:pPr>
      <w:widowControl w:val="0"/>
      <w:snapToGrid w:val="0"/>
      <w:spacing w:before="40" w:after="0" w:line="300" w:lineRule="auto"/>
      <w:ind w:firstLine="740"/>
    </w:pPr>
    <w:rPr>
      <w:rFonts w:ascii="Times New Roman" w:eastAsia="Times New Roman" w:hAnsi="Times New Roman" w:cs="Times New Roman"/>
      <w:szCs w:val="20"/>
      <w:lang w:eastAsia="ru-RU"/>
    </w:rPr>
  </w:style>
  <w:style w:type="paragraph" w:styleId="af9">
    <w:name w:val="Title"/>
    <w:basedOn w:val="a"/>
    <w:link w:val="afa"/>
    <w:qFormat/>
    <w:rsid w:val="00D51734"/>
    <w:pPr>
      <w:spacing w:after="0" w:line="240" w:lineRule="auto"/>
      <w:jc w:val="center"/>
    </w:pPr>
    <w:rPr>
      <w:rFonts w:ascii="Times New Roman" w:eastAsia="Times New Roman" w:hAnsi="Times New Roman" w:cs="Times New Roman"/>
      <w:sz w:val="28"/>
      <w:szCs w:val="24"/>
      <w:lang w:eastAsia="ru-RU"/>
    </w:rPr>
  </w:style>
  <w:style w:type="character" w:customStyle="1" w:styleId="afa">
    <w:name w:val="Название Знак"/>
    <w:basedOn w:val="a0"/>
    <w:link w:val="af9"/>
    <w:rsid w:val="00D51734"/>
    <w:rPr>
      <w:rFonts w:ascii="Times New Roman" w:eastAsia="Times New Roman" w:hAnsi="Times New Roman" w:cs="Times New Roman"/>
      <w:sz w:val="28"/>
      <w:szCs w:val="24"/>
      <w:lang w:eastAsia="ru-RU"/>
    </w:rPr>
  </w:style>
  <w:style w:type="table" w:customStyle="1" w:styleId="26">
    <w:name w:val="Сетка таблицы2"/>
    <w:basedOn w:val="a1"/>
    <w:next w:val="af"/>
    <w:uiPriority w:val="59"/>
    <w:rsid w:val="001C003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A67B4"/>
  </w:style>
  <w:style w:type="table" w:customStyle="1" w:styleId="34">
    <w:name w:val="Сетка таблицы3"/>
    <w:basedOn w:val="a1"/>
    <w:next w:val="af"/>
    <w:uiPriority w:val="99"/>
    <w:rsid w:val="00DA67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A6335C"/>
    <w:pPr>
      <w:widowControl w:val="0"/>
      <w:autoSpaceDE w:val="0"/>
      <w:autoSpaceDN w:val="0"/>
      <w:adjustRightInd w:val="0"/>
      <w:spacing w:before="240" w:after="0" w:line="240" w:lineRule="auto"/>
      <w:ind w:left="766" w:hanging="539"/>
      <w:jc w:val="both"/>
    </w:pPr>
    <w:rPr>
      <w:rFonts w:ascii="Arial" w:eastAsia="Times New Roman" w:hAnsi="Arial" w:cs="Arial"/>
      <w:b/>
      <w:bCs/>
      <w:lang w:eastAsia="ru-RU"/>
    </w:rPr>
  </w:style>
  <w:style w:type="paragraph" w:customStyle="1" w:styleId="ConsPlusCell">
    <w:name w:val="ConsPlusCell"/>
    <w:rsid w:val="001D25DF"/>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6">
    <w:name w:val="Нет списка6"/>
    <w:next w:val="a2"/>
    <w:uiPriority w:val="99"/>
    <w:semiHidden/>
    <w:unhideWhenUsed/>
    <w:rsid w:val="00D269B7"/>
  </w:style>
  <w:style w:type="numbering" w:customStyle="1" w:styleId="7">
    <w:name w:val="Нет списка7"/>
    <w:next w:val="a2"/>
    <w:semiHidden/>
    <w:rsid w:val="002F6ACC"/>
  </w:style>
  <w:style w:type="paragraph" w:customStyle="1" w:styleId="afb">
    <w:name w:val="Знак"/>
    <w:basedOn w:val="a"/>
    <w:rsid w:val="002F6ACC"/>
    <w:pPr>
      <w:spacing w:after="0" w:line="240" w:lineRule="exact"/>
      <w:jc w:val="both"/>
    </w:pPr>
    <w:rPr>
      <w:rFonts w:ascii="Times New Roman" w:eastAsia="Times New Roman" w:hAnsi="Times New Roman" w:cs="Times New Roman"/>
      <w:sz w:val="24"/>
      <w:szCs w:val="24"/>
      <w:lang w:val="en-US"/>
    </w:rPr>
  </w:style>
  <w:style w:type="table" w:customStyle="1" w:styleId="40">
    <w:name w:val="Сетка таблицы4"/>
    <w:basedOn w:val="a1"/>
    <w:next w:val="af"/>
    <w:rsid w:val="002F6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421DD3"/>
  </w:style>
  <w:style w:type="table" w:customStyle="1" w:styleId="52">
    <w:name w:val="Сетка таблицы5"/>
    <w:basedOn w:val="a1"/>
    <w:next w:val="af"/>
    <w:uiPriority w:val="99"/>
    <w:rsid w:val="00421D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F15B71"/>
  </w:style>
  <w:style w:type="character" w:customStyle="1" w:styleId="afc">
    <w:name w:val="Основной текст_"/>
    <w:link w:val="35"/>
    <w:rsid w:val="00F15B71"/>
    <w:rPr>
      <w:rFonts w:ascii="Times New Roman" w:eastAsia="Times New Roman" w:hAnsi="Times New Roman" w:cs="Times New Roman"/>
      <w:spacing w:val="1"/>
      <w:sz w:val="25"/>
      <w:szCs w:val="25"/>
      <w:shd w:val="clear" w:color="auto" w:fill="FFFFFF"/>
    </w:rPr>
  </w:style>
  <w:style w:type="paragraph" w:customStyle="1" w:styleId="35">
    <w:name w:val="Основной текст3"/>
    <w:basedOn w:val="a"/>
    <w:link w:val="afc"/>
    <w:rsid w:val="00F15B71"/>
    <w:pPr>
      <w:widowControl w:val="0"/>
      <w:shd w:val="clear" w:color="auto" w:fill="FFFFFF"/>
      <w:spacing w:before="360" w:after="960" w:line="322" w:lineRule="exact"/>
      <w:jc w:val="both"/>
    </w:pPr>
    <w:rPr>
      <w:rFonts w:ascii="Times New Roman" w:eastAsia="Times New Roman" w:hAnsi="Times New Roman" w:cs="Times New Roman"/>
      <w:spacing w:val="1"/>
      <w:sz w:val="25"/>
      <w:szCs w:val="25"/>
    </w:rPr>
  </w:style>
  <w:style w:type="table" w:customStyle="1" w:styleId="60">
    <w:name w:val="Сетка таблицы6"/>
    <w:basedOn w:val="a1"/>
    <w:next w:val="af"/>
    <w:uiPriority w:val="59"/>
    <w:rsid w:val="00F15B7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B7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7">
    <w:name w:val="Основной текст2"/>
    <w:rsid w:val="00F15B71"/>
    <w:rPr>
      <w:rFonts w:ascii="Times New Roman" w:eastAsia="Times New Roman" w:hAnsi="Times New Roman" w:cs="Times New Roman"/>
      <w:color w:val="000000"/>
      <w:spacing w:val="1"/>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97">
      <w:bodyDiv w:val="1"/>
      <w:marLeft w:val="0"/>
      <w:marRight w:val="0"/>
      <w:marTop w:val="0"/>
      <w:marBottom w:val="0"/>
      <w:divBdr>
        <w:top w:val="none" w:sz="0" w:space="0" w:color="auto"/>
        <w:left w:val="none" w:sz="0" w:space="0" w:color="auto"/>
        <w:bottom w:val="none" w:sz="0" w:space="0" w:color="auto"/>
        <w:right w:val="none" w:sz="0" w:space="0" w:color="auto"/>
      </w:divBdr>
    </w:div>
    <w:div w:id="455683777">
      <w:bodyDiv w:val="1"/>
      <w:marLeft w:val="0"/>
      <w:marRight w:val="0"/>
      <w:marTop w:val="0"/>
      <w:marBottom w:val="0"/>
      <w:divBdr>
        <w:top w:val="none" w:sz="0" w:space="0" w:color="auto"/>
        <w:left w:val="none" w:sz="0" w:space="0" w:color="auto"/>
        <w:bottom w:val="none" w:sz="0" w:space="0" w:color="auto"/>
        <w:right w:val="none" w:sz="0" w:space="0" w:color="auto"/>
      </w:divBdr>
    </w:div>
    <w:div w:id="517277144">
      <w:bodyDiv w:val="1"/>
      <w:marLeft w:val="0"/>
      <w:marRight w:val="0"/>
      <w:marTop w:val="0"/>
      <w:marBottom w:val="0"/>
      <w:divBdr>
        <w:top w:val="none" w:sz="0" w:space="0" w:color="auto"/>
        <w:left w:val="none" w:sz="0" w:space="0" w:color="auto"/>
        <w:bottom w:val="none" w:sz="0" w:space="0" w:color="auto"/>
        <w:right w:val="none" w:sz="0" w:space="0" w:color="auto"/>
      </w:divBdr>
    </w:div>
    <w:div w:id="663821736">
      <w:bodyDiv w:val="1"/>
      <w:marLeft w:val="0"/>
      <w:marRight w:val="0"/>
      <w:marTop w:val="0"/>
      <w:marBottom w:val="0"/>
      <w:divBdr>
        <w:top w:val="none" w:sz="0" w:space="0" w:color="auto"/>
        <w:left w:val="none" w:sz="0" w:space="0" w:color="auto"/>
        <w:bottom w:val="none" w:sz="0" w:space="0" w:color="auto"/>
        <w:right w:val="none" w:sz="0" w:space="0" w:color="auto"/>
      </w:divBdr>
    </w:div>
    <w:div w:id="699938950">
      <w:bodyDiv w:val="1"/>
      <w:marLeft w:val="0"/>
      <w:marRight w:val="0"/>
      <w:marTop w:val="0"/>
      <w:marBottom w:val="0"/>
      <w:divBdr>
        <w:top w:val="none" w:sz="0" w:space="0" w:color="auto"/>
        <w:left w:val="none" w:sz="0" w:space="0" w:color="auto"/>
        <w:bottom w:val="none" w:sz="0" w:space="0" w:color="auto"/>
        <w:right w:val="none" w:sz="0" w:space="0" w:color="auto"/>
      </w:divBdr>
    </w:div>
    <w:div w:id="979916349">
      <w:bodyDiv w:val="1"/>
      <w:marLeft w:val="0"/>
      <w:marRight w:val="0"/>
      <w:marTop w:val="0"/>
      <w:marBottom w:val="0"/>
      <w:divBdr>
        <w:top w:val="none" w:sz="0" w:space="0" w:color="auto"/>
        <w:left w:val="none" w:sz="0" w:space="0" w:color="auto"/>
        <w:bottom w:val="none" w:sz="0" w:space="0" w:color="auto"/>
        <w:right w:val="none" w:sz="0" w:space="0" w:color="auto"/>
      </w:divBdr>
    </w:div>
    <w:div w:id="1117262547">
      <w:bodyDiv w:val="1"/>
      <w:marLeft w:val="0"/>
      <w:marRight w:val="0"/>
      <w:marTop w:val="0"/>
      <w:marBottom w:val="0"/>
      <w:divBdr>
        <w:top w:val="none" w:sz="0" w:space="0" w:color="auto"/>
        <w:left w:val="none" w:sz="0" w:space="0" w:color="auto"/>
        <w:bottom w:val="none" w:sz="0" w:space="0" w:color="auto"/>
        <w:right w:val="none" w:sz="0" w:space="0" w:color="auto"/>
      </w:divBdr>
    </w:div>
    <w:div w:id="1138455115">
      <w:bodyDiv w:val="1"/>
      <w:marLeft w:val="0"/>
      <w:marRight w:val="0"/>
      <w:marTop w:val="0"/>
      <w:marBottom w:val="0"/>
      <w:divBdr>
        <w:top w:val="none" w:sz="0" w:space="0" w:color="auto"/>
        <w:left w:val="none" w:sz="0" w:space="0" w:color="auto"/>
        <w:bottom w:val="none" w:sz="0" w:space="0" w:color="auto"/>
        <w:right w:val="none" w:sz="0" w:space="0" w:color="auto"/>
      </w:divBdr>
    </w:div>
    <w:div w:id="1307858228">
      <w:bodyDiv w:val="1"/>
      <w:marLeft w:val="0"/>
      <w:marRight w:val="0"/>
      <w:marTop w:val="0"/>
      <w:marBottom w:val="0"/>
      <w:divBdr>
        <w:top w:val="none" w:sz="0" w:space="0" w:color="auto"/>
        <w:left w:val="none" w:sz="0" w:space="0" w:color="auto"/>
        <w:bottom w:val="none" w:sz="0" w:space="0" w:color="auto"/>
        <w:right w:val="none" w:sz="0" w:space="0" w:color="auto"/>
      </w:divBdr>
    </w:div>
    <w:div w:id="1400862664">
      <w:bodyDiv w:val="1"/>
      <w:marLeft w:val="0"/>
      <w:marRight w:val="0"/>
      <w:marTop w:val="0"/>
      <w:marBottom w:val="0"/>
      <w:divBdr>
        <w:top w:val="none" w:sz="0" w:space="0" w:color="auto"/>
        <w:left w:val="none" w:sz="0" w:space="0" w:color="auto"/>
        <w:bottom w:val="none" w:sz="0" w:space="0" w:color="auto"/>
        <w:right w:val="none" w:sz="0" w:space="0" w:color="auto"/>
      </w:divBdr>
    </w:div>
    <w:div w:id="1426266474">
      <w:bodyDiv w:val="1"/>
      <w:marLeft w:val="0"/>
      <w:marRight w:val="0"/>
      <w:marTop w:val="0"/>
      <w:marBottom w:val="0"/>
      <w:divBdr>
        <w:top w:val="none" w:sz="0" w:space="0" w:color="auto"/>
        <w:left w:val="none" w:sz="0" w:space="0" w:color="auto"/>
        <w:bottom w:val="none" w:sz="0" w:space="0" w:color="auto"/>
        <w:right w:val="none" w:sz="0" w:space="0" w:color="auto"/>
      </w:divBdr>
    </w:div>
    <w:div w:id="1532259435">
      <w:bodyDiv w:val="1"/>
      <w:marLeft w:val="0"/>
      <w:marRight w:val="0"/>
      <w:marTop w:val="0"/>
      <w:marBottom w:val="0"/>
      <w:divBdr>
        <w:top w:val="none" w:sz="0" w:space="0" w:color="auto"/>
        <w:left w:val="none" w:sz="0" w:space="0" w:color="auto"/>
        <w:bottom w:val="none" w:sz="0" w:space="0" w:color="auto"/>
        <w:right w:val="none" w:sz="0" w:space="0" w:color="auto"/>
      </w:divBdr>
    </w:div>
    <w:div w:id="1563901856">
      <w:bodyDiv w:val="1"/>
      <w:marLeft w:val="0"/>
      <w:marRight w:val="0"/>
      <w:marTop w:val="0"/>
      <w:marBottom w:val="0"/>
      <w:divBdr>
        <w:top w:val="none" w:sz="0" w:space="0" w:color="auto"/>
        <w:left w:val="none" w:sz="0" w:space="0" w:color="auto"/>
        <w:bottom w:val="none" w:sz="0" w:space="0" w:color="auto"/>
        <w:right w:val="none" w:sz="0" w:space="0" w:color="auto"/>
      </w:divBdr>
    </w:div>
    <w:div w:id="1786464656">
      <w:bodyDiv w:val="1"/>
      <w:marLeft w:val="0"/>
      <w:marRight w:val="0"/>
      <w:marTop w:val="0"/>
      <w:marBottom w:val="0"/>
      <w:divBdr>
        <w:top w:val="none" w:sz="0" w:space="0" w:color="auto"/>
        <w:left w:val="none" w:sz="0" w:space="0" w:color="auto"/>
        <w:bottom w:val="none" w:sz="0" w:space="0" w:color="auto"/>
        <w:right w:val="none" w:sz="0" w:space="0" w:color="auto"/>
      </w:divBdr>
    </w:div>
    <w:div w:id="19599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1E0592579281721EF2EBF6F55A10543082951C063E9F32E5A3F29747T4b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1E0592579281721EF2EBF6F55A10543082951C063E9F32E5A3F29747T4bD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58C4-E099-4831-8FCC-C3B8E03F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9</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165</cp:revision>
  <cp:lastPrinted>2019-09-23T04:54:00Z</cp:lastPrinted>
  <dcterms:created xsi:type="dcterms:W3CDTF">2019-05-24T00:26:00Z</dcterms:created>
  <dcterms:modified xsi:type="dcterms:W3CDTF">2020-02-10T04:14:00Z</dcterms:modified>
</cp:coreProperties>
</file>